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EBD980" w14:textId="77777777" w:rsidR="00417CB8" w:rsidRPr="00417CB8" w:rsidRDefault="00417CB8" w:rsidP="00417CB8">
      <w:pPr>
        <w:rPr>
          <w:b/>
          <w:bCs/>
        </w:rPr>
      </w:pPr>
      <w:r w:rsidRPr="00417CB8">
        <w:rPr>
          <w:b/>
          <w:bCs/>
        </w:rPr>
        <w:t>I’ll Fly Away</w:t>
      </w:r>
    </w:p>
    <w:p w14:paraId="3D03E189" w14:textId="77777777" w:rsidR="00417CB8" w:rsidRPr="00417CB8" w:rsidRDefault="00417CB8" w:rsidP="00417CB8">
      <w:r w:rsidRPr="00417CB8">
        <w:rPr>
          <w:b/>
          <w:bCs/>
        </w:rPr>
        <w:t>A Sermon based on the hymn by Albert E. Brumley</w:t>
      </w:r>
    </w:p>
    <w:p w14:paraId="58F01D09" w14:textId="77777777" w:rsidR="00417CB8" w:rsidRPr="00417CB8" w:rsidRDefault="00417CB8" w:rsidP="00417CB8">
      <w:pPr>
        <w:rPr>
          <w:b/>
          <w:bCs/>
        </w:rPr>
      </w:pPr>
      <w:r w:rsidRPr="00417CB8">
        <w:rPr>
          <w:b/>
          <w:bCs/>
        </w:rPr>
        <w:t>Introduction</w:t>
      </w:r>
    </w:p>
    <w:p w14:paraId="0E96BB10" w14:textId="77777777" w:rsidR="00417CB8" w:rsidRPr="00417CB8" w:rsidRDefault="00417CB8" w:rsidP="00417CB8">
      <w:r w:rsidRPr="00417CB8">
        <w:t xml:space="preserve">“I’ll Fly Away” is one of the most well-known gospel hymns in American history and one of the most joyful declarations of Christian hope ever written. Composed by </w:t>
      </w:r>
      <w:r w:rsidRPr="00417CB8">
        <w:rPr>
          <w:b/>
          <w:bCs/>
        </w:rPr>
        <w:t>Albert E. Brumley</w:t>
      </w:r>
      <w:r w:rsidRPr="00417CB8">
        <w:t xml:space="preserve"> in 1929, this hymn expresses the Christian’s longing for freedom from the burdens of life and the ultimate promise of eternal rest in the presence of God. Brumley, whose early affiliations included the church of Christ, wrote this hymn while working in the cotton fields, longing for something better—something beyond this broken world.</w:t>
      </w:r>
    </w:p>
    <w:p w14:paraId="479311A7" w14:textId="77777777" w:rsidR="00417CB8" w:rsidRPr="00417CB8" w:rsidRDefault="00417CB8" w:rsidP="00417CB8">
      <w:r w:rsidRPr="00417CB8">
        <w:t>This hymn captures the biblical image of life as a temporary journey. Psalm 90:10 reminds us that our days are “soon cut off, and we fly away.” The child of God understands that death is not the end—it is the doorway into something greater. As Paul wrote in Philippians 1:23, he had a desire “to depart, and to be with Christ; which is far better.” “I’ll Fly Away” is a hymn of that hope. It is a reminder that, though we live in a world of trouble, sin, and sorrow, we are not bound to it forever.</w:t>
      </w:r>
    </w:p>
    <w:p w14:paraId="70192063" w14:textId="77777777" w:rsidR="00417CB8" w:rsidRPr="00417CB8" w:rsidRDefault="00417CB8" w:rsidP="00417CB8">
      <w:r w:rsidRPr="00417CB8">
        <w:t xml:space="preserve">This hymn doesn’t celebrate death—it celebrates </w:t>
      </w:r>
      <w:r w:rsidRPr="00417CB8">
        <w:rPr>
          <w:b/>
          <w:bCs/>
        </w:rPr>
        <w:t>deliverance</w:t>
      </w:r>
      <w:r w:rsidRPr="00417CB8">
        <w:t>. It lifts the eyes of the weary and assures the faithful that a brighter morning is coming. The world may weigh us down, but the gospel lifts us up. When the final trumpet sounds and the Lord calls His own, we will leave behind the pain of this life and fly away to eternal joy.</w:t>
      </w:r>
    </w:p>
    <w:p w14:paraId="0EFC6550" w14:textId="77777777" w:rsidR="00417CB8" w:rsidRPr="00417CB8" w:rsidRDefault="00417CB8" w:rsidP="00417CB8">
      <w:pPr>
        <w:rPr>
          <w:b/>
          <w:bCs/>
        </w:rPr>
      </w:pPr>
      <w:r w:rsidRPr="00417CB8">
        <w:rPr>
          <w:b/>
          <w:bCs/>
        </w:rPr>
        <w:t>Stanza 1</w:t>
      </w:r>
    </w:p>
    <w:p w14:paraId="03C75E8C" w14:textId="77777777" w:rsidR="00417CB8" w:rsidRPr="00417CB8" w:rsidRDefault="00417CB8" w:rsidP="00417CB8">
      <w:r w:rsidRPr="00417CB8">
        <w:t>“Some glad morning when this life is o’er,</w:t>
      </w:r>
      <w:r w:rsidRPr="00417CB8">
        <w:br/>
        <w:t>I’ll fly away;</w:t>
      </w:r>
      <w:r w:rsidRPr="00417CB8">
        <w:br/>
        <w:t>To a home on God’s celestial shore,</w:t>
      </w:r>
      <w:r w:rsidRPr="00417CB8">
        <w:br/>
        <w:t>I’ll fly away.”</w:t>
      </w:r>
    </w:p>
    <w:p w14:paraId="1282C1FB" w14:textId="77777777" w:rsidR="00417CB8" w:rsidRPr="00417CB8" w:rsidRDefault="00417CB8" w:rsidP="00417CB8">
      <w:r w:rsidRPr="00417CB8">
        <w:t>This opening stanza is rooted in biblical truth. The Bible speaks of death as a departure—a moment when the soul leaves the body to be with the Lord (2 Corinthians 5:8). The “celestial shore” refers to that eternal home promised by Jesus in John 14:2–3: “I go to prepare a place for you… that where I am, there ye may be also.” The phrase “some glad morning” reflects the Christian’s hope that even in death, there is joy because it leads to the reward we have longed for. It is not wishful thinking—it is a confident expectation.</w:t>
      </w:r>
    </w:p>
    <w:p w14:paraId="3D587899" w14:textId="77777777" w:rsidR="00417CB8" w:rsidRPr="00417CB8" w:rsidRDefault="00417CB8" w:rsidP="00417CB8">
      <w:pPr>
        <w:rPr>
          <w:b/>
          <w:bCs/>
        </w:rPr>
      </w:pPr>
      <w:r w:rsidRPr="00417CB8">
        <w:rPr>
          <w:b/>
          <w:bCs/>
        </w:rPr>
        <w:t>Stanza 2</w:t>
      </w:r>
    </w:p>
    <w:p w14:paraId="06176B30" w14:textId="77777777" w:rsidR="00417CB8" w:rsidRPr="00417CB8" w:rsidRDefault="00417CB8" w:rsidP="00417CB8">
      <w:r w:rsidRPr="00417CB8">
        <w:t>“When the shadows of this life have gone,</w:t>
      </w:r>
      <w:r w:rsidRPr="00417CB8">
        <w:br/>
        <w:t>I’ll fly away;</w:t>
      </w:r>
      <w:r w:rsidRPr="00417CB8">
        <w:br/>
        <w:t>Like a bird from prison bars has flown,</w:t>
      </w:r>
      <w:r w:rsidRPr="00417CB8">
        <w:br/>
        <w:t>I’ll fly away.”</w:t>
      </w:r>
    </w:p>
    <w:p w14:paraId="4B77CF9A" w14:textId="77777777" w:rsidR="00417CB8" w:rsidRPr="00417CB8" w:rsidRDefault="00417CB8" w:rsidP="00417CB8">
      <w:r w:rsidRPr="00417CB8">
        <w:t>This stanza paints a vivid picture of release. Life is filled with shadows—trials, temptations, and limitations. But for the Christian, these are temporary. Romans 8:18 reminds us that “the sufferings of this present time are not worthy to be compared with the glory which shall be revealed in us.” The image of a bird escaping prison captures the freedom and joy that awaits us when we leave this earthly life behind. We are not meant to be bound forever by the frailty of the flesh. We were made for eternity with God.</w:t>
      </w:r>
    </w:p>
    <w:p w14:paraId="4E642581" w14:textId="77777777" w:rsidR="00417CB8" w:rsidRPr="00417CB8" w:rsidRDefault="00417CB8" w:rsidP="00417CB8">
      <w:pPr>
        <w:rPr>
          <w:b/>
          <w:bCs/>
        </w:rPr>
      </w:pPr>
      <w:r w:rsidRPr="00417CB8">
        <w:rPr>
          <w:b/>
          <w:bCs/>
        </w:rPr>
        <w:t>Stanza 3</w:t>
      </w:r>
    </w:p>
    <w:p w14:paraId="72FFA88B" w14:textId="77777777" w:rsidR="00417CB8" w:rsidRPr="00417CB8" w:rsidRDefault="00417CB8" w:rsidP="00417CB8">
      <w:r w:rsidRPr="00417CB8">
        <w:t>“Just a few more weary days and then,</w:t>
      </w:r>
      <w:r w:rsidRPr="00417CB8">
        <w:br/>
        <w:t>I’ll fly away;</w:t>
      </w:r>
      <w:r w:rsidRPr="00417CB8">
        <w:br/>
        <w:t>To a land where joy shall never end,</w:t>
      </w:r>
      <w:r w:rsidRPr="00417CB8">
        <w:br/>
        <w:t>I’ll fly away.”</w:t>
      </w:r>
    </w:p>
    <w:p w14:paraId="54F1BECD" w14:textId="77777777" w:rsidR="00417CB8" w:rsidRPr="00417CB8" w:rsidRDefault="00417CB8" w:rsidP="00417CB8">
      <w:r w:rsidRPr="00417CB8">
        <w:t>This stanza speaks directly to those who are tired, discouraged, or suffering. Life is hard. But for the faithful, it is also short—“just a few more weary days.” Galatians 6:9 encourages us, “Let us not be weary in well doing: for in due season we shall reap, if we faint not.” The “land where joy shall never end” is heaven—a place where, as Revelation 21:4 promises, “there shall be no more death, neither sorrow, nor crying, neither shall there be any more pain.” The end of weariness is the beginning of eternal joy.</w:t>
      </w:r>
    </w:p>
    <w:p w14:paraId="5931A44D" w14:textId="77777777" w:rsidR="00417CB8" w:rsidRPr="00417CB8" w:rsidRDefault="00417CB8" w:rsidP="00417CB8">
      <w:pPr>
        <w:rPr>
          <w:b/>
          <w:bCs/>
        </w:rPr>
      </w:pPr>
      <w:r w:rsidRPr="00417CB8">
        <w:rPr>
          <w:b/>
          <w:bCs/>
        </w:rPr>
        <w:t>Chorus</w:t>
      </w:r>
    </w:p>
    <w:p w14:paraId="6078F20A" w14:textId="77777777" w:rsidR="00417CB8" w:rsidRPr="00417CB8" w:rsidRDefault="00417CB8" w:rsidP="00417CB8">
      <w:r w:rsidRPr="00417CB8">
        <w:t>“I’ll fly away, O glory,</w:t>
      </w:r>
      <w:r w:rsidRPr="00417CB8">
        <w:br/>
        <w:t>I’ll fly away;</w:t>
      </w:r>
      <w:r w:rsidRPr="00417CB8">
        <w:br/>
        <w:t>When I die, hallelujah, by and by,</w:t>
      </w:r>
      <w:r w:rsidRPr="00417CB8">
        <w:br/>
        <w:t>I’ll fly away.”</w:t>
      </w:r>
    </w:p>
    <w:p w14:paraId="1AEA6232" w14:textId="77777777" w:rsidR="00417CB8" w:rsidRPr="00417CB8" w:rsidRDefault="00417CB8" w:rsidP="00417CB8">
      <w:r w:rsidRPr="00417CB8">
        <w:t xml:space="preserve">The chorus is an outburst of celebration and assurance. The phrase “O glory” reflects the anticipation of the believer who longs to enter into the glorious presence of God. Titus 2:13 speaks of “that blessed hope, and the glorious appearing of the great God and our Saviour Jesus Christ.” The “hallelujah” is not for dying—but for what lies beyond. This chorus echoes 1 Thessalonians 4:17: “Then we which are alive and remain shall be caught up together… to meet the Lord in the air: and so shall we ever be with the Lord.” And so, we sing: </w:t>
      </w:r>
      <w:r w:rsidRPr="00417CB8">
        <w:rPr>
          <w:b/>
          <w:bCs/>
        </w:rPr>
        <w:t>I’ll fly away</w:t>
      </w:r>
      <w:r w:rsidRPr="00417CB8">
        <w:t>.</w:t>
      </w:r>
    </w:p>
    <w:p w14:paraId="2CC5D59B" w14:textId="77777777" w:rsidR="00417CB8" w:rsidRPr="00417CB8" w:rsidRDefault="00417CB8" w:rsidP="00417CB8">
      <w:pPr>
        <w:rPr>
          <w:b/>
          <w:bCs/>
        </w:rPr>
      </w:pPr>
      <w:r w:rsidRPr="00417CB8">
        <w:rPr>
          <w:b/>
          <w:bCs/>
        </w:rPr>
        <w:t>I’ll Fly Away Sermon Outline:</w:t>
      </w:r>
    </w:p>
    <w:p w14:paraId="3CA0730D" w14:textId="77777777" w:rsidR="00417CB8" w:rsidRPr="00417CB8" w:rsidRDefault="00417CB8" w:rsidP="00417CB8">
      <w:r w:rsidRPr="00417CB8">
        <w:rPr>
          <w:b/>
          <w:bCs/>
        </w:rPr>
        <w:t>Introduction:</w:t>
      </w:r>
    </w:p>
    <w:p w14:paraId="726A8818" w14:textId="77777777" w:rsidR="00417CB8" w:rsidRPr="00417CB8" w:rsidRDefault="00417CB8" w:rsidP="00417CB8">
      <w:pPr>
        <w:numPr>
          <w:ilvl w:val="0"/>
          <w:numId w:val="8"/>
        </w:numPr>
      </w:pPr>
      <w:r w:rsidRPr="00417CB8">
        <w:t>Written by Albert E. Brumley in 1929</w:t>
      </w:r>
    </w:p>
    <w:p w14:paraId="7BF400C5" w14:textId="77777777" w:rsidR="00417CB8" w:rsidRPr="00417CB8" w:rsidRDefault="00417CB8" w:rsidP="00417CB8">
      <w:pPr>
        <w:numPr>
          <w:ilvl w:val="0"/>
          <w:numId w:val="8"/>
        </w:numPr>
      </w:pPr>
      <w:r w:rsidRPr="00417CB8">
        <w:t>Inspired by Psalm 90:10 and the biblical theme of departure</w:t>
      </w:r>
    </w:p>
    <w:p w14:paraId="5ACE6FBD" w14:textId="77777777" w:rsidR="00417CB8" w:rsidRPr="00417CB8" w:rsidRDefault="00417CB8" w:rsidP="00417CB8">
      <w:pPr>
        <w:numPr>
          <w:ilvl w:val="0"/>
          <w:numId w:val="8"/>
        </w:numPr>
      </w:pPr>
      <w:r w:rsidRPr="00417CB8">
        <w:t>A song of hope, not despair—focused on heaven</w:t>
      </w:r>
    </w:p>
    <w:p w14:paraId="3CA18E56" w14:textId="77777777" w:rsidR="00417CB8" w:rsidRPr="00417CB8" w:rsidRDefault="00417CB8" w:rsidP="00417CB8">
      <w:r w:rsidRPr="00417CB8">
        <w:rPr>
          <w:b/>
          <w:bCs/>
        </w:rPr>
        <w:t>Stanza 1 – A Glad Departure:</w:t>
      </w:r>
    </w:p>
    <w:p w14:paraId="1CDE4991" w14:textId="77777777" w:rsidR="00417CB8" w:rsidRPr="00417CB8" w:rsidRDefault="00417CB8" w:rsidP="00417CB8">
      <w:pPr>
        <w:numPr>
          <w:ilvl w:val="0"/>
          <w:numId w:val="9"/>
        </w:numPr>
      </w:pPr>
      <w:r w:rsidRPr="00417CB8">
        <w:t>Life will end, but the soul will rise (2 Corinthians 5:8)</w:t>
      </w:r>
    </w:p>
    <w:p w14:paraId="16B90EBA" w14:textId="77777777" w:rsidR="00417CB8" w:rsidRPr="00417CB8" w:rsidRDefault="00417CB8" w:rsidP="00417CB8">
      <w:pPr>
        <w:numPr>
          <w:ilvl w:val="0"/>
          <w:numId w:val="9"/>
        </w:numPr>
      </w:pPr>
      <w:r w:rsidRPr="00417CB8">
        <w:t>Heaven is our prepared home (John 14:2–3)</w:t>
      </w:r>
    </w:p>
    <w:p w14:paraId="5476C13F" w14:textId="77777777" w:rsidR="00417CB8" w:rsidRPr="00417CB8" w:rsidRDefault="00417CB8" w:rsidP="00417CB8">
      <w:pPr>
        <w:numPr>
          <w:ilvl w:val="0"/>
          <w:numId w:val="9"/>
        </w:numPr>
      </w:pPr>
      <w:r w:rsidRPr="00417CB8">
        <w:t>Death is not the end for the believer—it is the beginning of glory</w:t>
      </w:r>
    </w:p>
    <w:p w14:paraId="6AE07942" w14:textId="77777777" w:rsidR="00417CB8" w:rsidRPr="00417CB8" w:rsidRDefault="00417CB8" w:rsidP="00417CB8">
      <w:r w:rsidRPr="00417CB8">
        <w:rPr>
          <w:b/>
          <w:bCs/>
        </w:rPr>
        <w:t>Stanza 2 – Freedom from Life’s Shadows:</w:t>
      </w:r>
    </w:p>
    <w:p w14:paraId="4098BDFB" w14:textId="77777777" w:rsidR="00417CB8" w:rsidRPr="00417CB8" w:rsidRDefault="00417CB8" w:rsidP="00417CB8">
      <w:pPr>
        <w:numPr>
          <w:ilvl w:val="0"/>
          <w:numId w:val="10"/>
        </w:numPr>
      </w:pPr>
      <w:r w:rsidRPr="00417CB8">
        <w:t>Life’s struggles will pass (Romans 8:18)</w:t>
      </w:r>
    </w:p>
    <w:p w14:paraId="3EBD1A54" w14:textId="77777777" w:rsidR="00417CB8" w:rsidRPr="00417CB8" w:rsidRDefault="00417CB8" w:rsidP="00417CB8">
      <w:pPr>
        <w:numPr>
          <w:ilvl w:val="0"/>
          <w:numId w:val="10"/>
        </w:numPr>
      </w:pPr>
      <w:r w:rsidRPr="00417CB8">
        <w:t>The soul longs for freedom from the flesh</w:t>
      </w:r>
    </w:p>
    <w:p w14:paraId="77A7E1AD" w14:textId="77777777" w:rsidR="00417CB8" w:rsidRPr="00417CB8" w:rsidRDefault="00417CB8" w:rsidP="00417CB8">
      <w:pPr>
        <w:numPr>
          <w:ilvl w:val="0"/>
          <w:numId w:val="10"/>
        </w:numPr>
      </w:pPr>
      <w:r w:rsidRPr="00417CB8">
        <w:t>A bird from prison symbolizes the soul released to God</w:t>
      </w:r>
    </w:p>
    <w:p w14:paraId="7E89AFE4" w14:textId="77777777" w:rsidR="00417CB8" w:rsidRPr="00417CB8" w:rsidRDefault="00417CB8" w:rsidP="00417CB8">
      <w:r w:rsidRPr="00417CB8">
        <w:rPr>
          <w:b/>
          <w:bCs/>
        </w:rPr>
        <w:t>Stanza 3 – Endurance and Joy Eternal:</w:t>
      </w:r>
    </w:p>
    <w:p w14:paraId="032DBC63" w14:textId="77777777" w:rsidR="00417CB8" w:rsidRPr="00417CB8" w:rsidRDefault="00417CB8" w:rsidP="00417CB8">
      <w:pPr>
        <w:numPr>
          <w:ilvl w:val="0"/>
          <w:numId w:val="11"/>
        </w:numPr>
      </w:pPr>
      <w:r w:rsidRPr="00417CB8">
        <w:t>This life is brief and filled with toil (Galatians 6:9)</w:t>
      </w:r>
    </w:p>
    <w:p w14:paraId="0CA0CD80" w14:textId="77777777" w:rsidR="00417CB8" w:rsidRPr="00417CB8" w:rsidRDefault="00417CB8" w:rsidP="00417CB8">
      <w:pPr>
        <w:numPr>
          <w:ilvl w:val="0"/>
          <w:numId w:val="11"/>
        </w:numPr>
      </w:pPr>
      <w:r w:rsidRPr="00417CB8">
        <w:t>Heaven is a land of endless joy (Revelation 21:4)</w:t>
      </w:r>
    </w:p>
    <w:p w14:paraId="0FF86F70" w14:textId="77777777" w:rsidR="00417CB8" w:rsidRPr="00417CB8" w:rsidRDefault="00417CB8" w:rsidP="00417CB8">
      <w:pPr>
        <w:numPr>
          <w:ilvl w:val="0"/>
          <w:numId w:val="11"/>
        </w:numPr>
      </w:pPr>
      <w:r w:rsidRPr="00417CB8">
        <w:t>We must not give up—the reward is sure</w:t>
      </w:r>
    </w:p>
    <w:p w14:paraId="48D7CE2E" w14:textId="77777777" w:rsidR="00417CB8" w:rsidRPr="00417CB8" w:rsidRDefault="00417CB8" w:rsidP="00417CB8">
      <w:r w:rsidRPr="00417CB8">
        <w:rPr>
          <w:b/>
          <w:bCs/>
        </w:rPr>
        <w:t>Chorus – Confident Hope in Christ:</w:t>
      </w:r>
    </w:p>
    <w:p w14:paraId="1A0D95A4" w14:textId="77777777" w:rsidR="00417CB8" w:rsidRPr="00417CB8" w:rsidRDefault="00417CB8" w:rsidP="00417CB8">
      <w:pPr>
        <w:numPr>
          <w:ilvl w:val="0"/>
          <w:numId w:val="12"/>
        </w:numPr>
      </w:pPr>
      <w:r w:rsidRPr="00417CB8">
        <w:t>“O glory” expresses longing for God’s presence (Titus 2:13)</w:t>
      </w:r>
    </w:p>
    <w:p w14:paraId="163264FC" w14:textId="77777777" w:rsidR="00417CB8" w:rsidRPr="00417CB8" w:rsidRDefault="00417CB8" w:rsidP="00417CB8">
      <w:pPr>
        <w:numPr>
          <w:ilvl w:val="0"/>
          <w:numId w:val="12"/>
        </w:numPr>
      </w:pPr>
      <w:r w:rsidRPr="00417CB8">
        <w:t>“When I die, hallelujah” reflects joyful anticipation, not fear</w:t>
      </w:r>
    </w:p>
    <w:p w14:paraId="2658D810" w14:textId="77777777" w:rsidR="00417CB8" w:rsidRPr="00417CB8" w:rsidRDefault="00417CB8" w:rsidP="00417CB8">
      <w:pPr>
        <w:numPr>
          <w:ilvl w:val="0"/>
          <w:numId w:val="12"/>
        </w:numPr>
      </w:pPr>
      <w:r w:rsidRPr="00417CB8">
        <w:t>The believer lives to fly away and be with the Lord (1 Thessalonians 4:17)</w:t>
      </w:r>
    </w:p>
    <w:p w14:paraId="3965A059" w14:textId="77777777" w:rsidR="00417CB8" w:rsidRPr="00417CB8" w:rsidRDefault="00417CB8" w:rsidP="00417CB8">
      <w:pPr>
        <w:rPr>
          <w:b/>
          <w:bCs/>
        </w:rPr>
      </w:pPr>
      <w:r w:rsidRPr="00417CB8">
        <w:rPr>
          <w:b/>
          <w:bCs/>
        </w:rPr>
        <w:t>Call to Action</w:t>
      </w:r>
    </w:p>
    <w:p w14:paraId="0AC55B90" w14:textId="77777777" w:rsidR="00417CB8" w:rsidRPr="00417CB8" w:rsidRDefault="00417CB8" w:rsidP="00417CB8">
      <w:r w:rsidRPr="00417CB8">
        <w:t>Are you living like someone preparing to fly away? This world is not our home, and death is not our end. Jesus offers hope, forgiveness, and eternal life to those who obey Him. Repent and be baptized for the remission of your sins (Acts 2:38), and live every day as a citizen of heaven. When your last day comes, you won’t face it with fear, but with joy—knowing that your Lord waits for you. You’ll rise, you’ll rejoice, and yes—you’ll fly away.</w:t>
      </w:r>
    </w:p>
    <w:p w14:paraId="505665FF" w14:textId="77777777" w:rsidR="00417CB8" w:rsidRPr="00417CB8" w:rsidRDefault="00417CB8" w:rsidP="00417CB8">
      <w:pPr>
        <w:rPr>
          <w:b/>
          <w:bCs/>
        </w:rPr>
      </w:pPr>
      <w:r w:rsidRPr="00417CB8">
        <w:rPr>
          <w:b/>
          <w:bCs/>
        </w:rPr>
        <w:t>Scripture Reference List</w:t>
      </w:r>
    </w:p>
    <w:p w14:paraId="1D93DACE" w14:textId="77777777" w:rsidR="00417CB8" w:rsidRPr="00417CB8" w:rsidRDefault="00417CB8" w:rsidP="00417CB8">
      <w:r w:rsidRPr="00417CB8">
        <w:t>Psalm 90:10 – “...and we fly away”</w:t>
      </w:r>
      <w:r w:rsidRPr="00417CB8">
        <w:br/>
        <w:t>Philippians 1:23 – Desire to depart and be with Christ</w:t>
      </w:r>
      <w:r w:rsidRPr="00417CB8">
        <w:br/>
        <w:t>2 Corinthians 5:8 – Absent from the body, present with the Lord</w:t>
      </w:r>
      <w:r w:rsidRPr="00417CB8">
        <w:br/>
        <w:t>John 14:2–3 – “I go to prepare a place for you”</w:t>
      </w:r>
      <w:r w:rsidRPr="00417CB8">
        <w:br/>
        <w:t>Romans 8:18 – Present sufferings not worthy to compare with future glory</w:t>
      </w:r>
      <w:r w:rsidRPr="00417CB8">
        <w:br/>
        <w:t>Galatians 6:9 – Don’t grow weary in doing good</w:t>
      </w:r>
      <w:r w:rsidRPr="00417CB8">
        <w:br/>
        <w:t>Revelation 21:4 – No more sorrow or pain in heaven</w:t>
      </w:r>
      <w:r w:rsidRPr="00417CB8">
        <w:br/>
        <w:t>Titus 2:13 – Looking for the blessed hope and glorious appearing</w:t>
      </w:r>
      <w:r w:rsidRPr="00417CB8">
        <w:br/>
        <w:t>1 Thessalonians 4:17 – We shall be caught up and ever be with the Lord</w:t>
      </w:r>
      <w:r w:rsidRPr="00417CB8">
        <w:br/>
        <w:t>Acts 2:38 – Repent and be baptized for the forgiveness of sins</w:t>
      </w:r>
    </w:p>
    <w:p w14:paraId="4C3DCB48" w14:textId="77777777" w:rsidR="00417CB8" w:rsidRPr="00417CB8" w:rsidRDefault="00417CB8" w:rsidP="00417CB8">
      <w:pPr>
        <w:rPr>
          <w:b/>
          <w:bCs/>
        </w:rPr>
      </w:pPr>
      <w:r w:rsidRPr="00417CB8">
        <w:rPr>
          <w:b/>
          <w:bCs/>
        </w:rPr>
        <w:t>Song History</w:t>
      </w:r>
    </w:p>
    <w:p w14:paraId="79AC56B4" w14:textId="77777777" w:rsidR="00417CB8" w:rsidRPr="00417CB8" w:rsidRDefault="00417CB8" w:rsidP="00417CB8">
      <w:r w:rsidRPr="00417CB8">
        <w:t xml:space="preserve">“I’ll Fly Away” was written in 1929 by </w:t>
      </w:r>
      <w:r w:rsidRPr="00417CB8">
        <w:rPr>
          <w:b/>
          <w:bCs/>
        </w:rPr>
        <w:t>Albert E. Brumley</w:t>
      </w:r>
      <w:r w:rsidRPr="00417CB8">
        <w:t xml:space="preserve">, a gospel music pioneer with early ties to the churches of Christ. He penned the song while picking cotton in Oklahoma, meditating on the phrase “some glad morning.” His vision of freedom, joy, and heaven resonated with millions. Today, “I’ll Fly Away” is sung in churches, at funerals, and in homes across the world. It remains one of the most recorded gospel hymns in history, not because it celebrates death—but because it celebrates </w:t>
      </w:r>
      <w:r w:rsidRPr="00417CB8">
        <w:rPr>
          <w:i/>
          <w:iCs/>
        </w:rPr>
        <w:t>deliverance</w:t>
      </w:r>
      <w:r w:rsidRPr="00417CB8">
        <w:t>. For the child of God, the best is yet to come.</w:t>
      </w:r>
    </w:p>
    <w:p w14:paraId="63873784" w14:textId="77777777" w:rsidR="00417CB8" w:rsidRPr="00417CB8" w:rsidRDefault="00417CB8" w:rsidP="00417CB8">
      <w:r w:rsidRPr="00417CB8">
        <w:rPr>
          <w:b/>
          <w:bCs/>
        </w:rPr>
        <w:t>Prepared by David Hersey of the church of Christ at Granby, MO</w:t>
      </w:r>
    </w:p>
    <w:p w14:paraId="5BB256DB" w14:textId="77777777" w:rsidR="000D6DB3" w:rsidRPr="00417CB8" w:rsidRDefault="000D6DB3" w:rsidP="00417CB8"/>
    <w:sectPr w:rsidR="000D6DB3" w:rsidRPr="00417C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B54FF2"/>
    <w:multiLevelType w:val="multilevel"/>
    <w:tmpl w:val="94B69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4336FB"/>
    <w:multiLevelType w:val="multilevel"/>
    <w:tmpl w:val="0896B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002420"/>
    <w:multiLevelType w:val="multilevel"/>
    <w:tmpl w:val="5574BC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DE139E5"/>
    <w:multiLevelType w:val="multilevel"/>
    <w:tmpl w:val="814E2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89E5647"/>
    <w:multiLevelType w:val="multilevel"/>
    <w:tmpl w:val="3B467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8EA378A"/>
    <w:multiLevelType w:val="multilevel"/>
    <w:tmpl w:val="DFAA0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0414E4C"/>
    <w:multiLevelType w:val="multilevel"/>
    <w:tmpl w:val="FC6671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480097B"/>
    <w:multiLevelType w:val="multilevel"/>
    <w:tmpl w:val="E2403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919223D"/>
    <w:multiLevelType w:val="multilevel"/>
    <w:tmpl w:val="73C00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14E0883"/>
    <w:multiLevelType w:val="multilevel"/>
    <w:tmpl w:val="5888D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7357D0C"/>
    <w:multiLevelType w:val="multilevel"/>
    <w:tmpl w:val="0AE8B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E0F588E"/>
    <w:multiLevelType w:val="multilevel"/>
    <w:tmpl w:val="10421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34918008">
    <w:abstractNumId w:val="2"/>
  </w:num>
  <w:num w:numId="2" w16cid:durableId="2018657269">
    <w:abstractNumId w:val="9"/>
  </w:num>
  <w:num w:numId="3" w16cid:durableId="1589733749">
    <w:abstractNumId w:val="7"/>
  </w:num>
  <w:num w:numId="4" w16cid:durableId="1766457744">
    <w:abstractNumId w:val="10"/>
  </w:num>
  <w:num w:numId="5" w16cid:durableId="1115556888">
    <w:abstractNumId w:val="0"/>
  </w:num>
  <w:num w:numId="6" w16cid:durableId="1765298992">
    <w:abstractNumId w:val="5"/>
  </w:num>
  <w:num w:numId="7" w16cid:durableId="606893472">
    <w:abstractNumId w:val="1"/>
  </w:num>
  <w:num w:numId="8" w16cid:durableId="1629356506">
    <w:abstractNumId w:val="8"/>
  </w:num>
  <w:num w:numId="9" w16cid:durableId="1345016126">
    <w:abstractNumId w:val="3"/>
  </w:num>
  <w:num w:numId="10" w16cid:durableId="1692563191">
    <w:abstractNumId w:val="11"/>
  </w:num>
  <w:num w:numId="11" w16cid:durableId="909316361">
    <w:abstractNumId w:val="6"/>
  </w:num>
  <w:num w:numId="12" w16cid:durableId="84097173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6BB2"/>
    <w:rsid w:val="000B4996"/>
    <w:rsid w:val="000D6DB3"/>
    <w:rsid w:val="000F0CF1"/>
    <w:rsid w:val="00287115"/>
    <w:rsid w:val="00367680"/>
    <w:rsid w:val="00417CB8"/>
    <w:rsid w:val="00695368"/>
    <w:rsid w:val="008635D2"/>
    <w:rsid w:val="00AF6BB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634E8D2"/>
  <w15:chartTrackingRefBased/>
  <w15:docId w15:val="{70B9F843-591A-436C-A6CA-4D8D7D2A1A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F6BB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F6B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F6BB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F6BB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F6BB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F6BB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F6BB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F6BB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F6BB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6BB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F6BB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F6BB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F6BB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F6BB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F6BB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F6BB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F6BB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F6BB2"/>
    <w:rPr>
      <w:rFonts w:eastAsiaTheme="majorEastAsia" w:cstheme="majorBidi"/>
      <w:color w:val="272727" w:themeColor="text1" w:themeTint="D8"/>
    </w:rPr>
  </w:style>
  <w:style w:type="paragraph" w:styleId="Title">
    <w:name w:val="Title"/>
    <w:basedOn w:val="Normal"/>
    <w:next w:val="Normal"/>
    <w:link w:val="TitleChar"/>
    <w:uiPriority w:val="10"/>
    <w:qFormat/>
    <w:rsid w:val="00AF6BB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F6BB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F6BB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F6BB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F6BB2"/>
    <w:pPr>
      <w:spacing w:before="160"/>
      <w:jc w:val="center"/>
    </w:pPr>
    <w:rPr>
      <w:i/>
      <w:iCs/>
      <w:color w:val="404040" w:themeColor="text1" w:themeTint="BF"/>
    </w:rPr>
  </w:style>
  <w:style w:type="character" w:customStyle="1" w:styleId="QuoteChar">
    <w:name w:val="Quote Char"/>
    <w:basedOn w:val="DefaultParagraphFont"/>
    <w:link w:val="Quote"/>
    <w:uiPriority w:val="29"/>
    <w:rsid w:val="00AF6BB2"/>
    <w:rPr>
      <w:i/>
      <w:iCs/>
      <w:color w:val="404040" w:themeColor="text1" w:themeTint="BF"/>
    </w:rPr>
  </w:style>
  <w:style w:type="paragraph" w:styleId="ListParagraph">
    <w:name w:val="List Paragraph"/>
    <w:basedOn w:val="Normal"/>
    <w:uiPriority w:val="34"/>
    <w:qFormat/>
    <w:rsid w:val="00AF6BB2"/>
    <w:pPr>
      <w:ind w:left="720"/>
      <w:contextualSpacing/>
    </w:pPr>
  </w:style>
  <w:style w:type="character" w:styleId="IntenseEmphasis">
    <w:name w:val="Intense Emphasis"/>
    <w:basedOn w:val="DefaultParagraphFont"/>
    <w:uiPriority w:val="21"/>
    <w:qFormat/>
    <w:rsid w:val="00AF6BB2"/>
    <w:rPr>
      <w:i/>
      <w:iCs/>
      <w:color w:val="0F4761" w:themeColor="accent1" w:themeShade="BF"/>
    </w:rPr>
  </w:style>
  <w:style w:type="paragraph" w:styleId="IntenseQuote">
    <w:name w:val="Intense Quote"/>
    <w:basedOn w:val="Normal"/>
    <w:next w:val="Normal"/>
    <w:link w:val="IntenseQuoteChar"/>
    <w:uiPriority w:val="30"/>
    <w:qFormat/>
    <w:rsid w:val="00AF6BB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F6BB2"/>
    <w:rPr>
      <w:i/>
      <w:iCs/>
      <w:color w:val="0F4761" w:themeColor="accent1" w:themeShade="BF"/>
    </w:rPr>
  </w:style>
  <w:style w:type="character" w:styleId="IntenseReference">
    <w:name w:val="Intense Reference"/>
    <w:basedOn w:val="DefaultParagraphFont"/>
    <w:uiPriority w:val="32"/>
    <w:qFormat/>
    <w:rsid w:val="00AF6BB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1113087">
      <w:bodyDiv w:val="1"/>
      <w:marLeft w:val="0"/>
      <w:marRight w:val="0"/>
      <w:marTop w:val="0"/>
      <w:marBottom w:val="0"/>
      <w:divBdr>
        <w:top w:val="none" w:sz="0" w:space="0" w:color="auto"/>
        <w:left w:val="none" w:sz="0" w:space="0" w:color="auto"/>
        <w:bottom w:val="none" w:sz="0" w:space="0" w:color="auto"/>
        <w:right w:val="none" w:sz="0" w:space="0" w:color="auto"/>
      </w:divBdr>
    </w:div>
    <w:div w:id="1270509169">
      <w:bodyDiv w:val="1"/>
      <w:marLeft w:val="0"/>
      <w:marRight w:val="0"/>
      <w:marTop w:val="0"/>
      <w:marBottom w:val="0"/>
      <w:divBdr>
        <w:top w:val="none" w:sz="0" w:space="0" w:color="auto"/>
        <w:left w:val="none" w:sz="0" w:space="0" w:color="auto"/>
        <w:bottom w:val="none" w:sz="0" w:space="0" w:color="auto"/>
        <w:right w:val="none" w:sz="0" w:space="0" w:color="auto"/>
      </w:divBdr>
    </w:div>
    <w:div w:id="1502894005">
      <w:bodyDiv w:val="1"/>
      <w:marLeft w:val="0"/>
      <w:marRight w:val="0"/>
      <w:marTop w:val="0"/>
      <w:marBottom w:val="0"/>
      <w:divBdr>
        <w:top w:val="none" w:sz="0" w:space="0" w:color="auto"/>
        <w:left w:val="none" w:sz="0" w:space="0" w:color="auto"/>
        <w:bottom w:val="none" w:sz="0" w:space="0" w:color="auto"/>
        <w:right w:val="none" w:sz="0" w:space="0" w:color="auto"/>
      </w:divBdr>
    </w:div>
    <w:div w:id="1547371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1154</Words>
  <Characters>5528</Characters>
  <Application>Microsoft Office Word</Application>
  <DocSecurity>0</DocSecurity>
  <Lines>138</Lines>
  <Paragraphs>142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2025-07-19T10:28:00Z</dcterms:created>
  <dcterms:modified xsi:type="dcterms:W3CDTF">2025-07-19T17:33:00Z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4dae9c23-285c-425f-be0d-644f611355a6</vt:lpwstr>
  </property>
</Properties>
</file>