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D142F0" w14:textId="77777777" w:rsidR="0069731D" w:rsidRPr="0069731D" w:rsidRDefault="0069731D" w:rsidP="0069731D">
      <w:pPr>
        <w:rPr>
          <w:b/>
          <w:bCs/>
        </w:rPr>
      </w:pPr>
      <w:r w:rsidRPr="0069731D">
        <w:rPr>
          <w:b/>
          <w:bCs/>
        </w:rPr>
        <w:t>When We All Get to Heaven</w:t>
      </w:r>
    </w:p>
    <w:p w14:paraId="5601EB18" w14:textId="77777777" w:rsidR="0069731D" w:rsidRPr="0069731D" w:rsidRDefault="0069731D" w:rsidP="0069731D">
      <w:r w:rsidRPr="0069731D">
        <w:rPr>
          <w:b/>
          <w:bCs/>
        </w:rPr>
        <w:t>A Sermon based on the hymn by Eliza E. Hewitt</w:t>
      </w:r>
    </w:p>
    <w:p w14:paraId="22A4E5F1" w14:textId="77777777" w:rsidR="0069731D" w:rsidRPr="0069731D" w:rsidRDefault="0069731D" w:rsidP="0069731D">
      <w:pPr>
        <w:rPr>
          <w:b/>
          <w:bCs/>
        </w:rPr>
      </w:pPr>
      <w:r w:rsidRPr="0069731D">
        <w:rPr>
          <w:b/>
          <w:bCs/>
        </w:rPr>
        <w:t>Introduction</w:t>
      </w:r>
    </w:p>
    <w:p w14:paraId="2B160972" w14:textId="77777777" w:rsidR="0069731D" w:rsidRPr="0069731D" w:rsidRDefault="0069731D" w:rsidP="0069731D">
      <w:r w:rsidRPr="0069731D">
        <w:t>“When We All Get to Heaven” is a hymn of boundless joy and hopeful expectation. Written by Eliza E. Hewitt in 1898 and set to music by Emily D. Wilson, this uplifting song has stirred hearts for generations. With radiant optimism, it reflects the Christian’s eternal hope: heaven with God and the redeemed of all ages. Hewitt, who endured years of spinal pain and confinement, never lost her eternal focus. Instead, she poured her hope into hymns that looked beyond suffering to the glory to come.</w:t>
      </w:r>
    </w:p>
    <w:p w14:paraId="07752B6A" w14:textId="77777777" w:rsidR="0069731D" w:rsidRPr="0069731D" w:rsidRDefault="0069731D" w:rsidP="0069731D">
      <w:r w:rsidRPr="0069731D">
        <w:t>The song calls on believers to “sing the wondrous love of Jesus” and press on toward the eternal reward. Hebrews 11:16 tells us of a “better country, that is, a heavenly one,” and Philippians 3:20 declares, “Our citizenship is in heaven.” This hymn reminds us that heaven is real, prepared (John 14:2), and promised to those who walk in faith.</w:t>
      </w:r>
    </w:p>
    <w:p w14:paraId="350F428C" w14:textId="77777777" w:rsidR="0069731D" w:rsidRPr="0069731D" w:rsidRDefault="0069731D" w:rsidP="0069731D">
      <w:r w:rsidRPr="0069731D">
        <w:t>More than just poetic lyrics, this hymn is a call to live with heaven in view. Each verse motivates us to serve, endure trials, rejoice in hope, and remain faithful—because one day, we will see Jesus face to face. Let us now explore each stanza and be reminded why heaven is worth it all.</w:t>
      </w:r>
    </w:p>
    <w:p w14:paraId="2578C1D0" w14:textId="77777777" w:rsidR="0069731D" w:rsidRPr="0069731D" w:rsidRDefault="0069731D" w:rsidP="0069731D">
      <w:pPr>
        <w:rPr>
          <w:b/>
          <w:bCs/>
        </w:rPr>
      </w:pPr>
      <w:r w:rsidRPr="0069731D">
        <w:rPr>
          <w:b/>
          <w:bCs/>
        </w:rPr>
        <w:t>Stanza 1</w:t>
      </w:r>
    </w:p>
    <w:p w14:paraId="24B010F2" w14:textId="77777777" w:rsidR="0069731D" w:rsidRPr="0069731D" w:rsidRDefault="0069731D" w:rsidP="0069731D">
      <w:r w:rsidRPr="0069731D">
        <w:t>“Sing the wondrous love of Jesus,</w:t>
      </w:r>
      <w:r w:rsidRPr="0069731D">
        <w:br/>
        <w:t>Sing His mercy and His grace;</w:t>
      </w:r>
      <w:r w:rsidRPr="0069731D">
        <w:br/>
        <w:t>In the mansions bright and blessed,</w:t>
      </w:r>
      <w:r w:rsidRPr="0069731D">
        <w:br/>
        <w:t>He’ll prepare for us a place.”</w:t>
      </w:r>
    </w:p>
    <w:p w14:paraId="1186D93A" w14:textId="77777777" w:rsidR="0069731D" w:rsidRPr="0069731D" w:rsidRDefault="0069731D" w:rsidP="0069731D">
      <w:r w:rsidRPr="0069731D">
        <w:t>This stanza is rooted in John 14:2–3, where Jesus promises to prepare a place for His people. We are called to “sing” about His mercy and grace, because His love is not only past (at the cross) but present and future—He is preparing our eternal home. Revelation 21:3–4 describes those heavenly mansions as a place where God dwells with His people and wipes away every tear. The hymn begins with praise and confidence: we are going somewhere wonderful because Jesus loves us.</w:t>
      </w:r>
    </w:p>
    <w:p w14:paraId="7D483A38" w14:textId="77777777" w:rsidR="0069731D" w:rsidRPr="0069731D" w:rsidRDefault="0069731D" w:rsidP="0069731D">
      <w:pPr>
        <w:rPr>
          <w:b/>
          <w:bCs/>
        </w:rPr>
      </w:pPr>
      <w:r w:rsidRPr="0069731D">
        <w:rPr>
          <w:b/>
          <w:bCs/>
        </w:rPr>
        <w:t>Stanza 2</w:t>
      </w:r>
    </w:p>
    <w:p w14:paraId="56EE605E" w14:textId="77777777" w:rsidR="0069731D" w:rsidRPr="0069731D" w:rsidRDefault="0069731D" w:rsidP="0069731D">
      <w:r w:rsidRPr="0069731D">
        <w:t>“While we walk the pilgrim pathway,</w:t>
      </w:r>
      <w:r w:rsidRPr="0069731D">
        <w:br/>
        <w:t>Clouds will overspread the sky;</w:t>
      </w:r>
      <w:r w:rsidRPr="0069731D">
        <w:br/>
        <w:t>But when traveling days are over,</w:t>
      </w:r>
      <w:r w:rsidRPr="0069731D">
        <w:br/>
        <w:t>Not a shadow, not a sigh.”</w:t>
      </w:r>
    </w:p>
    <w:p w14:paraId="11F3D0E4" w14:textId="77777777" w:rsidR="0069731D" w:rsidRPr="0069731D" w:rsidRDefault="0069731D" w:rsidP="0069731D">
      <w:r w:rsidRPr="0069731D">
        <w:t>The Christian life is a “pilgrim pathway” (1 Peter 2:11; Hebrews 11:13). We walk through trials, storms, and discouragement, but they are temporary. 2 Corinthians 4:17 reminds us, “For our light affliction... is working for us a far more exceeding and eternal weight of glory.” The contrast between “clouds” now and “no shadows” later is striking. Heaven will make every hardship seem light and momentary.</w:t>
      </w:r>
    </w:p>
    <w:p w14:paraId="51A16D08" w14:textId="77777777" w:rsidR="0069731D" w:rsidRPr="0069731D" w:rsidRDefault="0069731D" w:rsidP="0069731D">
      <w:pPr>
        <w:rPr>
          <w:b/>
          <w:bCs/>
        </w:rPr>
      </w:pPr>
      <w:r w:rsidRPr="0069731D">
        <w:rPr>
          <w:b/>
          <w:bCs/>
        </w:rPr>
        <w:t>Stanza 3</w:t>
      </w:r>
    </w:p>
    <w:p w14:paraId="38E09A35" w14:textId="77777777" w:rsidR="0069731D" w:rsidRPr="0069731D" w:rsidRDefault="0069731D" w:rsidP="0069731D">
      <w:r w:rsidRPr="0069731D">
        <w:t>“Let us then be true and faithful,</w:t>
      </w:r>
      <w:r w:rsidRPr="0069731D">
        <w:br/>
        <w:t>Trusting, serving every day;</w:t>
      </w:r>
      <w:r w:rsidRPr="0069731D">
        <w:br/>
        <w:t>Just one glimpse of Him in glory</w:t>
      </w:r>
      <w:r w:rsidRPr="0069731D">
        <w:br/>
        <w:t>Will the toils of life repay.”</w:t>
      </w:r>
    </w:p>
    <w:p w14:paraId="1B88B5FA" w14:textId="77777777" w:rsidR="0069731D" w:rsidRPr="0069731D" w:rsidRDefault="0069731D" w:rsidP="0069731D">
      <w:r w:rsidRPr="0069731D">
        <w:t>Here, the hymn becomes a call to perseverance. 1 Corinthians 15:58 says, “Be steadfast, immovable, always abounding in the work of the Lord.” Faithfulness is not occasional—it’s daily. And what is our motivation? “Just one glimpse” of Jesus! Revelation 22:4 promises, “They shall see His face.” That moment will make every effort, sacrifice, and sorrow more than worth it.</w:t>
      </w:r>
    </w:p>
    <w:p w14:paraId="66B9FFAD" w14:textId="77777777" w:rsidR="0069731D" w:rsidRPr="0069731D" w:rsidRDefault="0069731D" w:rsidP="0069731D">
      <w:pPr>
        <w:rPr>
          <w:b/>
          <w:bCs/>
        </w:rPr>
      </w:pPr>
      <w:r w:rsidRPr="0069731D">
        <w:rPr>
          <w:b/>
          <w:bCs/>
        </w:rPr>
        <w:t>Chorus</w:t>
      </w:r>
    </w:p>
    <w:p w14:paraId="0892711C" w14:textId="77777777" w:rsidR="0069731D" w:rsidRPr="0069731D" w:rsidRDefault="0069731D" w:rsidP="0069731D">
      <w:r w:rsidRPr="0069731D">
        <w:t>“When we all get to heaven,</w:t>
      </w:r>
      <w:r w:rsidRPr="0069731D">
        <w:br/>
        <w:t>What a day of rejoicing that will be!</w:t>
      </w:r>
      <w:r w:rsidRPr="0069731D">
        <w:br/>
        <w:t>When we all see Jesus,</w:t>
      </w:r>
      <w:r w:rsidRPr="0069731D">
        <w:br/>
        <w:t>We’ll sing and shout the victory!”</w:t>
      </w:r>
    </w:p>
    <w:p w14:paraId="7509E9CE" w14:textId="77777777" w:rsidR="0069731D" w:rsidRPr="0069731D" w:rsidRDefault="0069731D" w:rsidP="0069731D">
      <w:r w:rsidRPr="0069731D">
        <w:t>The chorus erupts with hope. Heaven will not be a quiet, reserved affair—it will be filled with rejoicing, singing, and shouting! Revelation 7:9–10 pictures a great multitude praising the Lamb. Notice the plural “we all”—this hymn celebrates the unity of the redeemed. It’s not just about me getting to heaven—it’s about all the faithful of every nation, race, and age celebrating Jesus together forever.</w:t>
      </w:r>
    </w:p>
    <w:p w14:paraId="185B6B3D" w14:textId="77777777" w:rsidR="0069731D" w:rsidRPr="0069731D" w:rsidRDefault="0069731D" w:rsidP="0069731D">
      <w:pPr>
        <w:rPr>
          <w:b/>
          <w:bCs/>
        </w:rPr>
      </w:pPr>
      <w:r w:rsidRPr="0069731D">
        <w:rPr>
          <w:b/>
          <w:bCs/>
        </w:rPr>
        <w:t>When We All Get to Heaven Sermon Outline:</w:t>
      </w:r>
    </w:p>
    <w:p w14:paraId="062DD01E" w14:textId="77777777" w:rsidR="0069731D" w:rsidRPr="0069731D" w:rsidRDefault="0069731D" w:rsidP="0069731D">
      <w:r w:rsidRPr="0069731D">
        <w:rPr>
          <w:b/>
          <w:bCs/>
        </w:rPr>
        <w:t>Introduction</w:t>
      </w:r>
    </w:p>
    <w:p w14:paraId="2695B0EB" w14:textId="77777777" w:rsidR="0069731D" w:rsidRPr="0069731D" w:rsidRDefault="0069731D" w:rsidP="0069731D">
      <w:pPr>
        <w:numPr>
          <w:ilvl w:val="0"/>
          <w:numId w:val="1"/>
        </w:numPr>
      </w:pPr>
      <w:r w:rsidRPr="0069731D">
        <w:t>Author: Eliza E. Hewitt</w:t>
      </w:r>
    </w:p>
    <w:p w14:paraId="57B0ECAE" w14:textId="77777777" w:rsidR="0069731D" w:rsidRPr="0069731D" w:rsidRDefault="0069731D" w:rsidP="0069731D">
      <w:pPr>
        <w:numPr>
          <w:ilvl w:val="0"/>
          <w:numId w:val="1"/>
        </w:numPr>
      </w:pPr>
      <w:r w:rsidRPr="0069731D">
        <w:t>Theme: Hope of eternal life with Jesus</w:t>
      </w:r>
    </w:p>
    <w:p w14:paraId="3974A9BA" w14:textId="77777777" w:rsidR="0069731D" w:rsidRPr="0069731D" w:rsidRDefault="0069731D" w:rsidP="0069731D">
      <w:pPr>
        <w:numPr>
          <w:ilvl w:val="0"/>
          <w:numId w:val="1"/>
        </w:numPr>
      </w:pPr>
      <w:r w:rsidRPr="0069731D">
        <w:t>Key Verse: John 14:2–3 – "I go to prepare a place for you"</w:t>
      </w:r>
    </w:p>
    <w:p w14:paraId="4BA0083B" w14:textId="77777777" w:rsidR="0069731D" w:rsidRPr="0069731D" w:rsidRDefault="0069731D" w:rsidP="0069731D">
      <w:r w:rsidRPr="0069731D">
        <w:rPr>
          <w:b/>
          <w:bCs/>
        </w:rPr>
        <w:t>Stanza 1 – Sing His Love, Anticipate His Promise</w:t>
      </w:r>
    </w:p>
    <w:p w14:paraId="55689A19" w14:textId="77777777" w:rsidR="0069731D" w:rsidRPr="0069731D" w:rsidRDefault="0069731D" w:rsidP="0069731D">
      <w:pPr>
        <w:numPr>
          <w:ilvl w:val="0"/>
          <w:numId w:val="2"/>
        </w:numPr>
      </w:pPr>
      <w:r w:rsidRPr="0069731D">
        <w:t>John 14:2–3 – Mansions prepared</w:t>
      </w:r>
    </w:p>
    <w:p w14:paraId="28EC82AE" w14:textId="77777777" w:rsidR="0069731D" w:rsidRPr="0069731D" w:rsidRDefault="0069731D" w:rsidP="0069731D">
      <w:pPr>
        <w:numPr>
          <w:ilvl w:val="0"/>
          <w:numId w:val="2"/>
        </w:numPr>
      </w:pPr>
      <w:r w:rsidRPr="0069731D">
        <w:t>Revelation 21:3–4 – No more sorrow or pain</w:t>
      </w:r>
    </w:p>
    <w:p w14:paraId="145E1FA3" w14:textId="77777777" w:rsidR="0069731D" w:rsidRPr="0069731D" w:rsidRDefault="0069731D" w:rsidP="0069731D">
      <w:pPr>
        <w:numPr>
          <w:ilvl w:val="0"/>
          <w:numId w:val="2"/>
        </w:numPr>
      </w:pPr>
      <w:r w:rsidRPr="0069731D">
        <w:t>Psalm 89:1 – Sing of the Lord’s mercies</w:t>
      </w:r>
    </w:p>
    <w:p w14:paraId="79F05C32" w14:textId="77777777" w:rsidR="0069731D" w:rsidRPr="0069731D" w:rsidRDefault="0069731D" w:rsidP="0069731D">
      <w:r w:rsidRPr="0069731D">
        <w:rPr>
          <w:b/>
          <w:bCs/>
        </w:rPr>
        <w:t>Stanza 2 – Pilgrim Trials, Eternal Joy</w:t>
      </w:r>
    </w:p>
    <w:p w14:paraId="150DDBE8" w14:textId="77777777" w:rsidR="0069731D" w:rsidRPr="0069731D" w:rsidRDefault="0069731D" w:rsidP="0069731D">
      <w:pPr>
        <w:numPr>
          <w:ilvl w:val="0"/>
          <w:numId w:val="3"/>
        </w:numPr>
      </w:pPr>
      <w:r w:rsidRPr="0069731D">
        <w:t>1 Peter 2:11 – Strangers and pilgrims</w:t>
      </w:r>
    </w:p>
    <w:p w14:paraId="4FBA22EE" w14:textId="77777777" w:rsidR="0069731D" w:rsidRPr="0069731D" w:rsidRDefault="0069731D" w:rsidP="0069731D">
      <w:pPr>
        <w:numPr>
          <w:ilvl w:val="0"/>
          <w:numId w:val="3"/>
        </w:numPr>
      </w:pPr>
      <w:r w:rsidRPr="0069731D">
        <w:t>2 Corinthians 4:17 – Light affliction, eternal glory</w:t>
      </w:r>
    </w:p>
    <w:p w14:paraId="32DAE186" w14:textId="77777777" w:rsidR="0069731D" w:rsidRPr="0069731D" w:rsidRDefault="0069731D" w:rsidP="0069731D">
      <w:pPr>
        <w:numPr>
          <w:ilvl w:val="0"/>
          <w:numId w:val="3"/>
        </w:numPr>
      </w:pPr>
      <w:r w:rsidRPr="0069731D">
        <w:t>Romans 8:18 – Present sufferings not worthy to compare</w:t>
      </w:r>
    </w:p>
    <w:p w14:paraId="120A9C16" w14:textId="77777777" w:rsidR="0069731D" w:rsidRPr="0069731D" w:rsidRDefault="0069731D" w:rsidP="0069731D">
      <w:r w:rsidRPr="0069731D">
        <w:rPr>
          <w:b/>
          <w:bCs/>
        </w:rPr>
        <w:t>Stanza 3 – Daily Faithfulness and the Sight of Christ</w:t>
      </w:r>
    </w:p>
    <w:p w14:paraId="3C12B9A1" w14:textId="77777777" w:rsidR="0069731D" w:rsidRPr="0069731D" w:rsidRDefault="0069731D" w:rsidP="0069731D">
      <w:pPr>
        <w:numPr>
          <w:ilvl w:val="0"/>
          <w:numId w:val="4"/>
        </w:numPr>
      </w:pPr>
      <w:r w:rsidRPr="0069731D">
        <w:t>1 Corinthians 15:58 – Abound in the work of the Lord</w:t>
      </w:r>
    </w:p>
    <w:p w14:paraId="356833D3" w14:textId="77777777" w:rsidR="0069731D" w:rsidRPr="0069731D" w:rsidRDefault="0069731D" w:rsidP="0069731D">
      <w:pPr>
        <w:numPr>
          <w:ilvl w:val="0"/>
          <w:numId w:val="4"/>
        </w:numPr>
      </w:pPr>
      <w:r w:rsidRPr="0069731D">
        <w:t>Revelation 22:4 – They shall see His face</w:t>
      </w:r>
    </w:p>
    <w:p w14:paraId="7998F36D" w14:textId="77777777" w:rsidR="0069731D" w:rsidRPr="0069731D" w:rsidRDefault="0069731D" w:rsidP="0069731D">
      <w:pPr>
        <w:numPr>
          <w:ilvl w:val="0"/>
          <w:numId w:val="4"/>
        </w:numPr>
      </w:pPr>
      <w:r w:rsidRPr="0069731D">
        <w:t>Galatians 6:9 – Don’t grow weary in doing good</w:t>
      </w:r>
    </w:p>
    <w:p w14:paraId="7BBF8B43" w14:textId="77777777" w:rsidR="0069731D" w:rsidRPr="0069731D" w:rsidRDefault="0069731D" w:rsidP="0069731D">
      <w:r w:rsidRPr="0069731D">
        <w:rPr>
          <w:b/>
          <w:bCs/>
        </w:rPr>
        <w:t>Chorus – Unified Celebration and Victory</w:t>
      </w:r>
    </w:p>
    <w:p w14:paraId="7E4E947A" w14:textId="77777777" w:rsidR="0069731D" w:rsidRPr="0069731D" w:rsidRDefault="0069731D" w:rsidP="0069731D">
      <w:pPr>
        <w:numPr>
          <w:ilvl w:val="0"/>
          <w:numId w:val="5"/>
        </w:numPr>
      </w:pPr>
      <w:r w:rsidRPr="0069731D">
        <w:t>Revelation 7:9–10 – Multitude praising the Lamb</w:t>
      </w:r>
    </w:p>
    <w:p w14:paraId="27A3185D" w14:textId="77777777" w:rsidR="0069731D" w:rsidRPr="0069731D" w:rsidRDefault="0069731D" w:rsidP="0069731D">
      <w:pPr>
        <w:numPr>
          <w:ilvl w:val="0"/>
          <w:numId w:val="5"/>
        </w:numPr>
      </w:pPr>
      <w:r w:rsidRPr="0069731D">
        <w:t>Philippians 3:20 – Our citizenship is in heaven</w:t>
      </w:r>
    </w:p>
    <w:p w14:paraId="36EA6DFE" w14:textId="77777777" w:rsidR="0069731D" w:rsidRPr="0069731D" w:rsidRDefault="0069731D" w:rsidP="0069731D">
      <w:pPr>
        <w:numPr>
          <w:ilvl w:val="0"/>
          <w:numId w:val="5"/>
        </w:numPr>
      </w:pPr>
      <w:r w:rsidRPr="0069731D">
        <w:t>1 Thessalonians 4:17 – Together forever with the Lord</w:t>
      </w:r>
    </w:p>
    <w:p w14:paraId="5A8A8AAE" w14:textId="77777777" w:rsidR="0069731D" w:rsidRPr="0069731D" w:rsidRDefault="0069731D" w:rsidP="0069731D">
      <w:pPr>
        <w:rPr>
          <w:b/>
          <w:bCs/>
        </w:rPr>
      </w:pPr>
      <w:r w:rsidRPr="0069731D">
        <w:rPr>
          <w:b/>
          <w:bCs/>
        </w:rPr>
        <w:t>Call to Action</w:t>
      </w:r>
    </w:p>
    <w:p w14:paraId="0FF71426" w14:textId="77777777" w:rsidR="0069731D" w:rsidRPr="0069731D" w:rsidRDefault="0069731D" w:rsidP="0069731D">
      <w:r w:rsidRPr="0069731D">
        <w:t>Heaven is prepared for the faithful. Are you walking the pilgrim pathway with your eyes fixed on Jesus? Have you obeyed His gospel—believing in Him (John 8:24), repenting of sin (Acts 17:30), confessing His name (Romans 10:9–10), and being baptized for the remission of sins (Acts 2:38)? If so, stay faithful. If not, don’t wait. Let heaven be your goal.</w:t>
      </w:r>
    </w:p>
    <w:p w14:paraId="14CCAE9A" w14:textId="77777777" w:rsidR="0069731D" w:rsidRPr="0069731D" w:rsidRDefault="0069731D" w:rsidP="0069731D">
      <w:pPr>
        <w:rPr>
          <w:b/>
          <w:bCs/>
        </w:rPr>
      </w:pPr>
      <w:r w:rsidRPr="0069731D">
        <w:rPr>
          <w:b/>
          <w:bCs/>
        </w:rPr>
        <w:t>Scripture Reference List</w:t>
      </w:r>
    </w:p>
    <w:p w14:paraId="0B5317A6" w14:textId="77777777" w:rsidR="0069731D" w:rsidRPr="0069731D" w:rsidRDefault="0069731D" w:rsidP="0069731D">
      <w:r w:rsidRPr="0069731D">
        <w:t>John 14:2–3 – Jesus prepares a place for us</w:t>
      </w:r>
      <w:r w:rsidRPr="0069731D">
        <w:br/>
        <w:t>Revelation 21:3–4 – No more sorrow, pain, or death</w:t>
      </w:r>
      <w:r w:rsidRPr="0069731D">
        <w:br/>
        <w:t>Psalm 89:1 – Sing of the mercies of the Lord</w:t>
      </w:r>
      <w:r w:rsidRPr="0069731D">
        <w:br/>
        <w:t>1 Peter 2:11 – Sojourners and pilgrims on earth</w:t>
      </w:r>
      <w:r w:rsidRPr="0069731D">
        <w:br/>
        <w:t>2 Corinthians 4:17 – Present afflictions are light</w:t>
      </w:r>
      <w:r w:rsidRPr="0069731D">
        <w:br/>
        <w:t>Romans 8:18 – Glory far outweighs suffering</w:t>
      </w:r>
      <w:r w:rsidRPr="0069731D">
        <w:br/>
        <w:t>1 Corinthians 15:58 – Be steadfast and immovable</w:t>
      </w:r>
      <w:r w:rsidRPr="0069731D">
        <w:br/>
        <w:t>Revelation 22:4 – They shall see His face</w:t>
      </w:r>
      <w:r w:rsidRPr="0069731D">
        <w:br/>
        <w:t>Galatians 6:9 – Don’t grow weary in doing good</w:t>
      </w:r>
      <w:r w:rsidRPr="0069731D">
        <w:br/>
        <w:t>Revelation 7:9–10 – Multitude praising God</w:t>
      </w:r>
      <w:r w:rsidRPr="0069731D">
        <w:br/>
        <w:t>Philippians 3:20 – Our citizenship is in heaven</w:t>
      </w:r>
      <w:r w:rsidRPr="0069731D">
        <w:br/>
        <w:t>1 Thessalonians 4:17 – Together with the Lord forever</w:t>
      </w:r>
      <w:r w:rsidRPr="0069731D">
        <w:br/>
        <w:t>John 8:24 – Believe or die in sin</w:t>
      </w:r>
      <w:r w:rsidRPr="0069731D">
        <w:br/>
        <w:t>Acts 17:30 – God commands all to repent</w:t>
      </w:r>
      <w:r w:rsidRPr="0069731D">
        <w:br/>
        <w:t>Romans 10:9–10 – Confess with the mouth</w:t>
      </w:r>
      <w:r w:rsidRPr="0069731D">
        <w:br/>
        <w:t>Acts 2:38 – Repent and be baptized</w:t>
      </w:r>
    </w:p>
    <w:p w14:paraId="0DBEFCA5" w14:textId="77777777" w:rsidR="0069731D" w:rsidRPr="0069731D" w:rsidRDefault="0069731D" w:rsidP="0069731D">
      <w:pPr>
        <w:rPr>
          <w:b/>
          <w:bCs/>
        </w:rPr>
      </w:pPr>
      <w:r w:rsidRPr="0069731D">
        <w:rPr>
          <w:b/>
          <w:bCs/>
        </w:rPr>
        <w:t>Song History</w:t>
      </w:r>
    </w:p>
    <w:p w14:paraId="72EF0866" w14:textId="77777777" w:rsidR="0069731D" w:rsidRPr="0069731D" w:rsidRDefault="0069731D" w:rsidP="0069731D">
      <w:r w:rsidRPr="0069731D">
        <w:t>Eliza E. Hewitt wrote “When We All Get to Heaven” in 1898. Though she suffered chronic health issues for much of her life, she never let physical trials darken her view of heaven. The music was composed by Emily D. Wilson during a camp meeting in New Jersey. Together, their work captured the joyful expectation of eternal life and the unity of the faithful looking forward to that “day of rejoicing.” The song remains one of the most beloved and energetic hymns sung in churches of Christ and around the world.</w:t>
      </w:r>
    </w:p>
    <w:p w14:paraId="572235AD" w14:textId="77777777" w:rsidR="0069731D" w:rsidRPr="0069731D" w:rsidRDefault="0069731D" w:rsidP="0069731D">
      <w:r w:rsidRPr="0069731D">
        <w:rPr>
          <w:b/>
          <w:bCs/>
        </w:rPr>
        <w:t>Prepared by David Hersey of the church of Christ at Granby, MO</w:t>
      </w:r>
    </w:p>
    <w:p w14:paraId="7F673D1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711E91"/>
    <w:multiLevelType w:val="multilevel"/>
    <w:tmpl w:val="C0D89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572DFC"/>
    <w:multiLevelType w:val="multilevel"/>
    <w:tmpl w:val="D520E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0653F2"/>
    <w:multiLevelType w:val="multilevel"/>
    <w:tmpl w:val="751AD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FF1364"/>
    <w:multiLevelType w:val="multilevel"/>
    <w:tmpl w:val="31088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B86B8F"/>
    <w:multiLevelType w:val="multilevel"/>
    <w:tmpl w:val="3078C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5419783">
    <w:abstractNumId w:val="4"/>
  </w:num>
  <w:num w:numId="2" w16cid:durableId="629822964">
    <w:abstractNumId w:val="0"/>
  </w:num>
  <w:num w:numId="3" w16cid:durableId="1865511781">
    <w:abstractNumId w:val="2"/>
  </w:num>
  <w:num w:numId="4" w16cid:durableId="516581287">
    <w:abstractNumId w:val="3"/>
  </w:num>
  <w:num w:numId="5" w16cid:durableId="20228537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1D"/>
    <w:rsid w:val="000D6DB3"/>
    <w:rsid w:val="000F0CF1"/>
    <w:rsid w:val="00287115"/>
    <w:rsid w:val="00367680"/>
    <w:rsid w:val="00564BEC"/>
    <w:rsid w:val="00695368"/>
    <w:rsid w:val="0069731D"/>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DAF2B7"/>
  <w15:chartTrackingRefBased/>
  <w15:docId w15:val="{6EC74EF8-167D-44EB-B096-247F9572A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73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73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73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73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73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73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73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73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73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73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73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73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73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73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73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73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73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731D"/>
    <w:rPr>
      <w:rFonts w:eastAsiaTheme="majorEastAsia" w:cstheme="majorBidi"/>
      <w:color w:val="272727" w:themeColor="text1" w:themeTint="D8"/>
    </w:rPr>
  </w:style>
  <w:style w:type="paragraph" w:styleId="Title">
    <w:name w:val="Title"/>
    <w:basedOn w:val="Normal"/>
    <w:next w:val="Normal"/>
    <w:link w:val="TitleChar"/>
    <w:uiPriority w:val="10"/>
    <w:qFormat/>
    <w:rsid w:val="006973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73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73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73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731D"/>
    <w:pPr>
      <w:spacing w:before="160"/>
      <w:jc w:val="center"/>
    </w:pPr>
    <w:rPr>
      <w:i/>
      <w:iCs/>
      <w:color w:val="404040" w:themeColor="text1" w:themeTint="BF"/>
    </w:rPr>
  </w:style>
  <w:style w:type="character" w:customStyle="1" w:styleId="QuoteChar">
    <w:name w:val="Quote Char"/>
    <w:basedOn w:val="DefaultParagraphFont"/>
    <w:link w:val="Quote"/>
    <w:uiPriority w:val="29"/>
    <w:rsid w:val="0069731D"/>
    <w:rPr>
      <w:i/>
      <w:iCs/>
      <w:color w:val="404040" w:themeColor="text1" w:themeTint="BF"/>
    </w:rPr>
  </w:style>
  <w:style w:type="paragraph" w:styleId="ListParagraph">
    <w:name w:val="List Paragraph"/>
    <w:basedOn w:val="Normal"/>
    <w:uiPriority w:val="34"/>
    <w:qFormat/>
    <w:rsid w:val="0069731D"/>
    <w:pPr>
      <w:ind w:left="720"/>
      <w:contextualSpacing/>
    </w:pPr>
  </w:style>
  <w:style w:type="character" w:styleId="IntenseEmphasis">
    <w:name w:val="Intense Emphasis"/>
    <w:basedOn w:val="DefaultParagraphFont"/>
    <w:uiPriority w:val="21"/>
    <w:qFormat/>
    <w:rsid w:val="0069731D"/>
    <w:rPr>
      <w:i/>
      <w:iCs/>
      <w:color w:val="0F4761" w:themeColor="accent1" w:themeShade="BF"/>
    </w:rPr>
  </w:style>
  <w:style w:type="paragraph" w:styleId="IntenseQuote">
    <w:name w:val="Intense Quote"/>
    <w:basedOn w:val="Normal"/>
    <w:next w:val="Normal"/>
    <w:link w:val="IntenseQuoteChar"/>
    <w:uiPriority w:val="30"/>
    <w:qFormat/>
    <w:rsid w:val="006973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731D"/>
    <w:rPr>
      <w:i/>
      <w:iCs/>
      <w:color w:val="0F4761" w:themeColor="accent1" w:themeShade="BF"/>
    </w:rPr>
  </w:style>
  <w:style w:type="character" w:styleId="IntenseReference">
    <w:name w:val="Intense Reference"/>
    <w:basedOn w:val="DefaultParagraphFont"/>
    <w:uiPriority w:val="32"/>
    <w:qFormat/>
    <w:rsid w:val="0069731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6093623">
      <w:bodyDiv w:val="1"/>
      <w:marLeft w:val="0"/>
      <w:marRight w:val="0"/>
      <w:marTop w:val="0"/>
      <w:marBottom w:val="0"/>
      <w:divBdr>
        <w:top w:val="none" w:sz="0" w:space="0" w:color="auto"/>
        <w:left w:val="none" w:sz="0" w:space="0" w:color="auto"/>
        <w:bottom w:val="none" w:sz="0" w:space="0" w:color="auto"/>
        <w:right w:val="none" w:sz="0" w:space="0" w:color="auto"/>
      </w:divBdr>
    </w:div>
    <w:div w:id="1167591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1100</Words>
  <Characters>4933</Characters>
  <Application>Microsoft Office Word</Application>
  <DocSecurity>0</DocSecurity>
  <Lines>109</Lines>
  <Paragraphs>56</Paragraphs>
  <ScaleCrop>false</ScaleCrop>
  <Company/>
  <LinksUpToDate>false</LinksUpToDate>
  <CharactersWithSpaces>5977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2025-07-20T12:28:00Z</dcterms:created>
  <dcterms:modified xsi:type="dcterms:W3CDTF">2025-07-20T12:29:00Z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62ac2091-8e5c-4eb8-8438-2558b4da51a0</vt:lpwstr>
  </property>
</Properties>
</file>