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A0EAD4" w14:textId="77777777" w:rsidR="0096714E" w:rsidRPr="0096714E" w:rsidRDefault="0096714E" w:rsidP="0096714E">
      <w:pPr>
        <w:rPr>
          <w:b/>
          <w:bCs/>
        </w:rPr>
      </w:pPr>
      <w:r w:rsidRPr="0096714E">
        <w:rPr>
          <w:b/>
          <w:bCs/>
        </w:rPr>
        <w:t>When the Roll Is Called Up Yonder</w:t>
      </w:r>
    </w:p>
    <w:p w14:paraId="465DB755" w14:textId="77777777" w:rsidR="0096714E" w:rsidRPr="0096714E" w:rsidRDefault="0096714E" w:rsidP="0096714E">
      <w:r w:rsidRPr="0096714E">
        <w:rPr>
          <w:b/>
          <w:bCs/>
        </w:rPr>
        <w:t>A Sermon based on the Hymn by James M. Black</w:t>
      </w:r>
    </w:p>
    <w:p w14:paraId="144F1C70" w14:textId="77777777" w:rsidR="0096714E" w:rsidRPr="0096714E" w:rsidRDefault="0096714E" w:rsidP="0096714E">
      <w:r w:rsidRPr="0096714E">
        <w:rPr>
          <w:b/>
          <w:bCs/>
        </w:rPr>
        <w:t>Introduction:</w:t>
      </w:r>
      <w:r w:rsidRPr="0096714E">
        <w:br/>
        <w:t xml:space="preserve">“When the Roll Is Called Up Yonder” is one of the most stirring hymns of eternal hope ever written. Penned by James M. Black in 1893, this song reflects the biblical promise that one day, a great roll call will be made in heaven. Revelation 20:12 speaks of books being opened and names being read—names of those who belong to the Lord. The hymn is both uplifting and sobering. It celebrates the assurance of heaven for the faithful, but also quietly challenges each soul with the question: </w:t>
      </w:r>
      <w:r w:rsidRPr="0096714E">
        <w:rPr>
          <w:i/>
          <w:iCs/>
        </w:rPr>
        <w:t>Will your name be there?</w:t>
      </w:r>
    </w:p>
    <w:p w14:paraId="3A029F06" w14:textId="77777777" w:rsidR="0096714E" w:rsidRPr="0096714E" w:rsidRDefault="0096714E" w:rsidP="0096714E">
      <w:r w:rsidRPr="0096714E">
        <w:t xml:space="preserve">This song is not just about the end of time—it’s about how we live now in preparation for that day. It calls us to diligence, faith, obedience, and watchfulness. Its melody uplifts, but its message cuts to the heart. Will you be ready when your name is called? Will you be among the redeemed who rise to meet the Lord? This hymn reminds us that while the roll will indeed be called, it is the faithful and obedient who will be called </w:t>
      </w:r>
      <w:r w:rsidRPr="0096714E">
        <w:rPr>
          <w:i/>
          <w:iCs/>
        </w:rPr>
        <w:t>up yonder</w:t>
      </w:r>
      <w:r w:rsidRPr="0096714E">
        <w:t>.</w:t>
      </w:r>
    </w:p>
    <w:p w14:paraId="119B74B6" w14:textId="77777777" w:rsidR="0096714E" w:rsidRPr="0096714E" w:rsidRDefault="0096714E" w:rsidP="0096714E">
      <w:r w:rsidRPr="0096714E">
        <w:t>Let’s walk through this powerful hymn and renew our resolve to be ready when that great day comes.</w:t>
      </w:r>
    </w:p>
    <w:p w14:paraId="13D92131" w14:textId="77777777" w:rsidR="0096714E" w:rsidRPr="0096714E" w:rsidRDefault="0096714E" w:rsidP="0096714E">
      <w:r w:rsidRPr="0096714E">
        <w:rPr>
          <w:b/>
          <w:bCs/>
        </w:rPr>
        <w:t>Stanza 1: “When the trumpet of the Lord shall sound, and time shall be no more...”</w:t>
      </w:r>
      <w:r w:rsidRPr="0096714E">
        <w:br/>
        <w:t>The opening line takes us straight to the end of the world—the day when Jesus returns. 1 Thessalonians 4:16 says, “For the Lord Himself will descend from heaven with a shout, with the voice of the archangel, and with the trumpet of God.” That trumpet will not signal another chance—it will signal the end of chances. Time will be no more.</w:t>
      </w:r>
    </w:p>
    <w:p w14:paraId="0BDB1BB0" w14:textId="77777777" w:rsidR="0096714E" w:rsidRPr="0096714E" w:rsidRDefault="0096714E" w:rsidP="0096714E">
      <w:r w:rsidRPr="0096714E">
        <w:t xml:space="preserve">This is not a vague hope—it’s a certainty. Hebrews 9:27 declares that “it is appointed for men to die once, but after this the judgment.” On that morning, the dead in Christ will rise, and the faithful will be gathered home. Those whose names are in the Book of Life will be ushered into eternal joy (Revelation 20:12, 15). This stanza sets the tone: the roll </w:t>
      </w:r>
      <w:r w:rsidRPr="0096714E">
        <w:rPr>
          <w:i/>
          <w:iCs/>
        </w:rPr>
        <w:t>will</w:t>
      </w:r>
      <w:r w:rsidRPr="0096714E">
        <w:t xml:space="preserve"> be called—will we be ready?</w:t>
      </w:r>
    </w:p>
    <w:p w14:paraId="6FC1DBF8" w14:textId="77777777" w:rsidR="0096714E" w:rsidRPr="0096714E" w:rsidRDefault="0096714E" w:rsidP="0096714E">
      <w:r w:rsidRPr="0096714E">
        <w:rPr>
          <w:b/>
          <w:bCs/>
        </w:rPr>
        <w:t>Stanza 2: “On that bright and cloudless morning when the dead in Christ shall rise...”</w:t>
      </w:r>
      <w:r w:rsidRPr="0096714E">
        <w:br/>
        <w:t xml:space="preserve">This stanza echoes 1 Corinthians 15:52—“In a moment, in the twinkling of an eye... the dead will be raised incorruptible.” Those who died in faith will rise first, and we who are alive will be caught up with them to meet the Lord in the air (1 Thessalonians 4:17). It will be a </w:t>
      </w:r>
      <w:r w:rsidRPr="0096714E">
        <w:rPr>
          <w:i/>
          <w:iCs/>
        </w:rPr>
        <w:t>bright and cloudless</w:t>
      </w:r>
      <w:r w:rsidRPr="0096714E">
        <w:t xml:space="preserve"> morning for the righteous—not because the sun is shining, but because the Son is returning.</w:t>
      </w:r>
    </w:p>
    <w:p w14:paraId="7B20994C" w14:textId="77777777" w:rsidR="0096714E" w:rsidRPr="0096714E" w:rsidRDefault="0096714E" w:rsidP="0096714E">
      <w:r w:rsidRPr="0096714E">
        <w:t>This is a comforting image for believers, but it is also a call to be found faithful. The resurrection is not a fantasy; it is a promise. But only those who are “in Christ” will rise to life eternal. The rest will rise to judgment (John 5:28–29). Let this stanza remind us to live so that, if our name is called that day, we will rise in glory—not in fear.</w:t>
      </w:r>
    </w:p>
    <w:p w14:paraId="2CA60181" w14:textId="77777777" w:rsidR="0096714E" w:rsidRPr="0096714E" w:rsidRDefault="0096714E" w:rsidP="0096714E">
      <w:r w:rsidRPr="0096714E">
        <w:rPr>
          <w:b/>
          <w:bCs/>
        </w:rPr>
        <w:t>Stanza 3: “Let us labor for the Master from the dawn till setting sun...”</w:t>
      </w:r>
      <w:r w:rsidRPr="0096714E">
        <w:br/>
        <w:t>This stanza shifts our focus from the future to the present. Since that day is coming, what should we do now? We must labor for the Lord. 1 Corinthians 15:58 exhorts, “Be steadfast, immovable, always abounding in the work of the Lord, knowing that your labor is not in vain.” Salvation is by grace, but faith without works is dead (James 2:26).</w:t>
      </w:r>
    </w:p>
    <w:p w14:paraId="7794864E" w14:textId="77777777" w:rsidR="0096714E" w:rsidRPr="0096714E" w:rsidRDefault="0096714E" w:rsidP="0096714E">
      <w:r w:rsidRPr="0096714E">
        <w:t>From “dawn till setting sun” speaks to a lifetime of devotion. Christianity is not a moment—it’s a mission. We must labor with urgency and love, knowing that our efforts may influence someone else’s name being on that roll too. When the day ends, will the Lord find us working? Or will He find us idle, distracted, or lukewarm?</w:t>
      </w:r>
    </w:p>
    <w:p w14:paraId="17F15360" w14:textId="77777777" w:rsidR="0096714E" w:rsidRPr="0096714E" w:rsidRDefault="0096714E" w:rsidP="0096714E">
      <w:r w:rsidRPr="0096714E">
        <w:rPr>
          <w:b/>
          <w:bCs/>
        </w:rPr>
        <w:t>Chorus: “When the roll is called up yonder, I’ll be there...”</w:t>
      </w:r>
      <w:r w:rsidRPr="0096714E">
        <w:br/>
        <w:t>The chorus is the joyful affirmation of the faithful soul. It is both declaration and desire. It expresses confidence, not in self, but in the promises of God. Paul wrote in 2 Timothy 4:7–8, “I have fought the good fight, I have finished the race... and there is laid up for me a crown of righteousness.” That’s the spirit of this chorus.</w:t>
      </w:r>
    </w:p>
    <w:p w14:paraId="2018593A" w14:textId="77777777" w:rsidR="0096714E" w:rsidRPr="0096714E" w:rsidRDefault="0096714E" w:rsidP="0096714E">
      <w:r w:rsidRPr="0096714E">
        <w:t>But let us not sing it lightly. To say “I’ll be there” must mean we are living like it. That our hearts are faithful, our sins forgiven, and our lives surrendered. The chorus is the soul’s “Yes, Lord”—I’ll be ready, I’ll be yours, I’ll be there.</w:t>
      </w:r>
    </w:p>
    <w:p w14:paraId="6123C742" w14:textId="77777777" w:rsidR="0096714E" w:rsidRPr="0096714E" w:rsidRDefault="0096714E" w:rsidP="0096714E">
      <w:r w:rsidRPr="0096714E">
        <w:rPr>
          <w:b/>
          <w:bCs/>
        </w:rPr>
        <w:t>When the Roll Is Called Up Yonder Sermon Outline:</w:t>
      </w:r>
      <w:r w:rsidRPr="0096714E">
        <w:br/>
      </w:r>
      <w:r w:rsidRPr="0096714E">
        <w:rPr>
          <w:b/>
          <w:bCs/>
        </w:rPr>
        <w:t>Stanza 1: The Trumpet and the End of Time</w:t>
      </w:r>
    </w:p>
    <w:p w14:paraId="34A009DE" w14:textId="77777777" w:rsidR="0096714E" w:rsidRPr="0096714E" w:rsidRDefault="0096714E" w:rsidP="0096714E">
      <w:pPr>
        <w:numPr>
          <w:ilvl w:val="0"/>
          <w:numId w:val="1"/>
        </w:numPr>
      </w:pPr>
      <w:r w:rsidRPr="0096714E">
        <w:t>Christ’s return with trumpet sound: 1 Thessalonians 4:16</w:t>
      </w:r>
    </w:p>
    <w:p w14:paraId="7AA749C9" w14:textId="77777777" w:rsidR="0096714E" w:rsidRPr="0096714E" w:rsidRDefault="0096714E" w:rsidP="0096714E">
      <w:pPr>
        <w:numPr>
          <w:ilvl w:val="0"/>
          <w:numId w:val="1"/>
        </w:numPr>
      </w:pPr>
      <w:r w:rsidRPr="0096714E">
        <w:t>The finality of time: Hebrews 9:27</w:t>
      </w:r>
    </w:p>
    <w:p w14:paraId="7EC69070" w14:textId="77777777" w:rsidR="0096714E" w:rsidRPr="0096714E" w:rsidRDefault="0096714E" w:rsidP="0096714E">
      <w:pPr>
        <w:numPr>
          <w:ilvl w:val="0"/>
          <w:numId w:val="1"/>
        </w:numPr>
      </w:pPr>
      <w:r w:rsidRPr="0096714E">
        <w:t>Names written in the Book of Life: Revelation 20:12, 15</w:t>
      </w:r>
    </w:p>
    <w:p w14:paraId="22A01299" w14:textId="77777777" w:rsidR="0096714E" w:rsidRPr="0096714E" w:rsidRDefault="0096714E" w:rsidP="0096714E">
      <w:r w:rsidRPr="0096714E">
        <w:rPr>
          <w:b/>
          <w:bCs/>
        </w:rPr>
        <w:t>Stanza 2: The Resurrection of the Righteous</w:t>
      </w:r>
    </w:p>
    <w:p w14:paraId="71F63F6F" w14:textId="77777777" w:rsidR="0096714E" w:rsidRPr="0096714E" w:rsidRDefault="0096714E" w:rsidP="0096714E">
      <w:pPr>
        <w:numPr>
          <w:ilvl w:val="0"/>
          <w:numId w:val="2"/>
        </w:numPr>
      </w:pPr>
      <w:r w:rsidRPr="0096714E">
        <w:t>The dead in Christ shall rise: 1 Corinthians 15:52</w:t>
      </w:r>
    </w:p>
    <w:p w14:paraId="0EEC8CF3" w14:textId="77777777" w:rsidR="0096714E" w:rsidRPr="0096714E" w:rsidRDefault="0096714E" w:rsidP="0096714E">
      <w:pPr>
        <w:numPr>
          <w:ilvl w:val="0"/>
          <w:numId w:val="2"/>
        </w:numPr>
      </w:pPr>
      <w:r w:rsidRPr="0096714E">
        <w:t>Joyful reunion in the air: 1 Thessalonians 4:17</w:t>
      </w:r>
    </w:p>
    <w:p w14:paraId="23E7F110" w14:textId="77777777" w:rsidR="0096714E" w:rsidRPr="0096714E" w:rsidRDefault="0096714E" w:rsidP="0096714E">
      <w:pPr>
        <w:numPr>
          <w:ilvl w:val="0"/>
          <w:numId w:val="2"/>
        </w:numPr>
      </w:pPr>
      <w:r w:rsidRPr="0096714E">
        <w:t>Resurrection to life or judgment: John 5:28–29</w:t>
      </w:r>
    </w:p>
    <w:p w14:paraId="1417C1CA" w14:textId="77777777" w:rsidR="0096714E" w:rsidRPr="0096714E" w:rsidRDefault="0096714E" w:rsidP="0096714E">
      <w:r w:rsidRPr="0096714E">
        <w:rPr>
          <w:b/>
          <w:bCs/>
        </w:rPr>
        <w:t>Stanza 3: Laboring for the Master</w:t>
      </w:r>
    </w:p>
    <w:p w14:paraId="6E722717" w14:textId="77777777" w:rsidR="0096714E" w:rsidRPr="0096714E" w:rsidRDefault="0096714E" w:rsidP="0096714E">
      <w:pPr>
        <w:numPr>
          <w:ilvl w:val="0"/>
          <w:numId w:val="3"/>
        </w:numPr>
      </w:pPr>
      <w:r w:rsidRPr="0096714E">
        <w:t>Lifelong service to the Lord: 1 Corinthians 15:58</w:t>
      </w:r>
    </w:p>
    <w:p w14:paraId="2C528CDA" w14:textId="77777777" w:rsidR="0096714E" w:rsidRPr="0096714E" w:rsidRDefault="0096714E" w:rsidP="0096714E">
      <w:pPr>
        <w:numPr>
          <w:ilvl w:val="0"/>
          <w:numId w:val="3"/>
        </w:numPr>
      </w:pPr>
      <w:r w:rsidRPr="0096714E">
        <w:t>Faith must be active: James 2:26</w:t>
      </w:r>
    </w:p>
    <w:p w14:paraId="75F24575" w14:textId="77777777" w:rsidR="0096714E" w:rsidRPr="0096714E" w:rsidRDefault="0096714E" w:rsidP="0096714E">
      <w:pPr>
        <w:numPr>
          <w:ilvl w:val="0"/>
          <w:numId w:val="3"/>
        </w:numPr>
      </w:pPr>
      <w:r w:rsidRPr="0096714E">
        <w:t>Working with urgency and devotion</w:t>
      </w:r>
    </w:p>
    <w:p w14:paraId="6A5F9788" w14:textId="77777777" w:rsidR="0096714E" w:rsidRPr="0096714E" w:rsidRDefault="0096714E" w:rsidP="0096714E">
      <w:r w:rsidRPr="0096714E">
        <w:rPr>
          <w:b/>
          <w:bCs/>
        </w:rPr>
        <w:t>Chorus: The Hope of the Faithful</w:t>
      </w:r>
    </w:p>
    <w:p w14:paraId="70452A53" w14:textId="77777777" w:rsidR="0096714E" w:rsidRPr="0096714E" w:rsidRDefault="0096714E" w:rsidP="0096714E">
      <w:pPr>
        <w:numPr>
          <w:ilvl w:val="0"/>
          <w:numId w:val="4"/>
        </w:numPr>
      </w:pPr>
      <w:r w:rsidRPr="0096714E">
        <w:t>Joyful assurance of salvation: 2 Timothy 4:7–8</w:t>
      </w:r>
    </w:p>
    <w:p w14:paraId="28759DE7" w14:textId="77777777" w:rsidR="0096714E" w:rsidRPr="0096714E" w:rsidRDefault="0096714E" w:rsidP="0096714E">
      <w:pPr>
        <w:numPr>
          <w:ilvl w:val="0"/>
          <w:numId w:val="4"/>
        </w:numPr>
      </w:pPr>
      <w:r w:rsidRPr="0096714E">
        <w:t>Not wishful thinking, but obedient confidence</w:t>
      </w:r>
    </w:p>
    <w:p w14:paraId="43376230" w14:textId="77777777" w:rsidR="0096714E" w:rsidRPr="0096714E" w:rsidRDefault="0096714E" w:rsidP="0096714E">
      <w:pPr>
        <w:numPr>
          <w:ilvl w:val="0"/>
          <w:numId w:val="4"/>
        </w:numPr>
      </w:pPr>
      <w:r w:rsidRPr="0096714E">
        <w:t>Daily living that matches eternal hope</w:t>
      </w:r>
    </w:p>
    <w:p w14:paraId="3EBE98EA" w14:textId="77777777" w:rsidR="0096714E" w:rsidRPr="0096714E" w:rsidRDefault="0096714E" w:rsidP="0096714E">
      <w:r w:rsidRPr="0096714E">
        <w:rPr>
          <w:b/>
          <w:bCs/>
        </w:rPr>
        <w:t>Call to Action:</w:t>
      </w:r>
      <w:r w:rsidRPr="0096714E">
        <w:br/>
        <w:t xml:space="preserve">Will you be there when the roll is called? That question cannot be answered with a song—it must be answered with your life. Have you obeyed the gospel of Christ? Have you repented, confessed His name, and been baptized for the forgiveness of sins? Are you laboring for the Master with all your heart? Don’t wait for the trumpet to start preparing. When that day comes, there will be no time left. Live now so that, on that bright and cloudless morning, you can rise and say with confidence: </w:t>
      </w:r>
      <w:r w:rsidRPr="0096714E">
        <w:rPr>
          <w:i/>
          <w:iCs/>
        </w:rPr>
        <w:t>I’ll be there.</w:t>
      </w:r>
    </w:p>
    <w:p w14:paraId="30FD1BCE" w14:textId="77777777" w:rsidR="0096714E" w:rsidRPr="0096714E" w:rsidRDefault="0096714E" w:rsidP="0096714E">
      <w:r w:rsidRPr="0096714E">
        <w:rPr>
          <w:b/>
          <w:bCs/>
        </w:rPr>
        <w:t>Scripture Reference List:</w:t>
      </w:r>
      <w:r w:rsidRPr="0096714E">
        <w:br/>
        <w:t>1 Thessalonians 4:16–17 – The Lord will descend, the dead in Christ will rise</w:t>
      </w:r>
      <w:r w:rsidRPr="0096714E">
        <w:br/>
        <w:t>Hebrews 9:27 – It is appointed unto men to die once, then the judgment</w:t>
      </w:r>
      <w:r w:rsidRPr="0096714E">
        <w:br/>
        <w:t>Revelation 20:12, 15 – The Book of Life and the final judgment</w:t>
      </w:r>
      <w:r w:rsidRPr="0096714E">
        <w:br/>
        <w:t>1 Corinthians 15:52 – The dead raised in the twinkling of an eye</w:t>
      </w:r>
      <w:r w:rsidRPr="0096714E">
        <w:br/>
        <w:t>John 5:28–29 – Resurrection of life and resurrection of condemnation</w:t>
      </w:r>
      <w:r w:rsidRPr="0096714E">
        <w:br/>
        <w:t>1 Corinthians 15:58 – Labor in the Lord is not in vain</w:t>
      </w:r>
      <w:r w:rsidRPr="0096714E">
        <w:br/>
        <w:t>James 2:26 – Faith without works is dead</w:t>
      </w:r>
      <w:r w:rsidRPr="0096714E">
        <w:br/>
        <w:t>2 Timothy 4:7–8 – Crown of righteousness for the faithful</w:t>
      </w:r>
    </w:p>
    <w:p w14:paraId="79207CA8" w14:textId="77777777" w:rsidR="0096714E" w:rsidRPr="0096714E" w:rsidRDefault="0096714E" w:rsidP="0096714E">
      <w:r w:rsidRPr="0096714E">
        <w:rPr>
          <w:b/>
          <w:bCs/>
        </w:rPr>
        <w:t>Song Author Credit:</w:t>
      </w:r>
      <w:r w:rsidRPr="0096714E">
        <w:br/>
        <w:t xml:space="preserve">This hymn was written by </w:t>
      </w:r>
      <w:r w:rsidRPr="0096714E">
        <w:rPr>
          <w:b/>
          <w:bCs/>
        </w:rPr>
        <w:t>James M. Black</w:t>
      </w:r>
      <w:r w:rsidRPr="0096714E">
        <w:t xml:space="preserve"> (1856–1938), a Methodist gospel songwriter and music teacher. The inspiration came when a student missed class roll call, prompting Black to think of the heavenly roll that will one day be called. The hymn was published in 1893 and quickly gained popularity.</w:t>
      </w:r>
    </w:p>
    <w:p w14:paraId="6E5B3C87" w14:textId="77777777" w:rsidR="0096714E" w:rsidRPr="0096714E" w:rsidRDefault="0096714E" w:rsidP="0096714E">
      <w:r w:rsidRPr="0096714E">
        <w:rPr>
          <w:b/>
          <w:bCs/>
        </w:rPr>
        <w:t>Song History:</w:t>
      </w:r>
      <w:r w:rsidRPr="0096714E">
        <w:br/>
        <w:t>“When the Roll Is Called Up Yonder” became a staple of American revival music and a beloved hymn among churches of Christ. Its message of judgment, resurrection, and hope resonated with Christians seeking to be ready for the Lord’s return. Its steady, marching rhythm mirrors the certainty of that coming day—and the joy of being found faithful.</w:t>
      </w:r>
    </w:p>
    <w:p w14:paraId="3D2DFEDB" w14:textId="77777777" w:rsidR="0096714E" w:rsidRPr="0096714E" w:rsidRDefault="0096714E" w:rsidP="0096714E">
      <w:r w:rsidRPr="0096714E">
        <w:rPr>
          <w:b/>
          <w:bCs/>
        </w:rPr>
        <w:t>Prepared by David Hersey of the church of Christ at Granby, MO</w:t>
      </w:r>
    </w:p>
    <w:p w14:paraId="53B77BA0"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8C3B8C"/>
    <w:multiLevelType w:val="multilevel"/>
    <w:tmpl w:val="561620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E9E586C"/>
    <w:multiLevelType w:val="multilevel"/>
    <w:tmpl w:val="EEA4D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FA91908"/>
    <w:multiLevelType w:val="multilevel"/>
    <w:tmpl w:val="F12CC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BE45B84"/>
    <w:multiLevelType w:val="multilevel"/>
    <w:tmpl w:val="1AF802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61664144">
    <w:abstractNumId w:val="2"/>
  </w:num>
  <w:num w:numId="2" w16cid:durableId="100302255">
    <w:abstractNumId w:val="0"/>
  </w:num>
  <w:num w:numId="3" w16cid:durableId="79719531">
    <w:abstractNumId w:val="3"/>
  </w:num>
  <w:num w:numId="4" w16cid:durableId="168273159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714E"/>
    <w:rsid w:val="000D6DB3"/>
    <w:rsid w:val="000F0CF1"/>
    <w:rsid w:val="00287115"/>
    <w:rsid w:val="00367680"/>
    <w:rsid w:val="00695368"/>
    <w:rsid w:val="008635D2"/>
    <w:rsid w:val="0096714E"/>
    <w:rsid w:val="00CD3620"/>
    <w:rsid w:val="00EB7577"/>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05B2D57"/>
  <w15:chartTrackingRefBased/>
  <w15:docId w15:val="{71C2AD84-2BB0-42DA-A1A7-EFC9901588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6714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6714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6714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6714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6714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6714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6714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6714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6714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6714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6714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6714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6714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6714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6714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6714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6714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6714E"/>
    <w:rPr>
      <w:rFonts w:eastAsiaTheme="majorEastAsia" w:cstheme="majorBidi"/>
      <w:color w:val="272727" w:themeColor="text1" w:themeTint="D8"/>
    </w:rPr>
  </w:style>
  <w:style w:type="paragraph" w:styleId="Title">
    <w:name w:val="Title"/>
    <w:basedOn w:val="Normal"/>
    <w:next w:val="Normal"/>
    <w:link w:val="TitleChar"/>
    <w:uiPriority w:val="10"/>
    <w:qFormat/>
    <w:rsid w:val="0096714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6714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6714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6714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6714E"/>
    <w:pPr>
      <w:spacing w:before="160"/>
      <w:jc w:val="center"/>
    </w:pPr>
    <w:rPr>
      <w:i/>
      <w:iCs/>
      <w:color w:val="404040" w:themeColor="text1" w:themeTint="BF"/>
    </w:rPr>
  </w:style>
  <w:style w:type="character" w:customStyle="1" w:styleId="QuoteChar">
    <w:name w:val="Quote Char"/>
    <w:basedOn w:val="DefaultParagraphFont"/>
    <w:link w:val="Quote"/>
    <w:uiPriority w:val="29"/>
    <w:rsid w:val="0096714E"/>
    <w:rPr>
      <w:i/>
      <w:iCs/>
      <w:color w:val="404040" w:themeColor="text1" w:themeTint="BF"/>
    </w:rPr>
  </w:style>
  <w:style w:type="paragraph" w:styleId="ListParagraph">
    <w:name w:val="List Paragraph"/>
    <w:basedOn w:val="Normal"/>
    <w:uiPriority w:val="34"/>
    <w:qFormat/>
    <w:rsid w:val="0096714E"/>
    <w:pPr>
      <w:ind w:left="720"/>
      <w:contextualSpacing/>
    </w:pPr>
  </w:style>
  <w:style w:type="character" w:styleId="IntenseEmphasis">
    <w:name w:val="Intense Emphasis"/>
    <w:basedOn w:val="DefaultParagraphFont"/>
    <w:uiPriority w:val="21"/>
    <w:qFormat/>
    <w:rsid w:val="0096714E"/>
    <w:rPr>
      <w:i/>
      <w:iCs/>
      <w:color w:val="0F4761" w:themeColor="accent1" w:themeShade="BF"/>
    </w:rPr>
  </w:style>
  <w:style w:type="paragraph" w:styleId="IntenseQuote">
    <w:name w:val="Intense Quote"/>
    <w:basedOn w:val="Normal"/>
    <w:next w:val="Normal"/>
    <w:link w:val="IntenseQuoteChar"/>
    <w:uiPriority w:val="30"/>
    <w:qFormat/>
    <w:rsid w:val="0096714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6714E"/>
    <w:rPr>
      <w:i/>
      <w:iCs/>
      <w:color w:val="0F4761" w:themeColor="accent1" w:themeShade="BF"/>
    </w:rPr>
  </w:style>
  <w:style w:type="character" w:styleId="IntenseReference">
    <w:name w:val="Intense Reference"/>
    <w:basedOn w:val="DefaultParagraphFont"/>
    <w:uiPriority w:val="32"/>
    <w:qFormat/>
    <w:rsid w:val="0096714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6698699">
      <w:bodyDiv w:val="1"/>
      <w:marLeft w:val="0"/>
      <w:marRight w:val="0"/>
      <w:marTop w:val="0"/>
      <w:marBottom w:val="0"/>
      <w:divBdr>
        <w:top w:val="none" w:sz="0" w:space="0" w:color="auto"/>
        <w:left w:val="none" w:sz="0" w:space="0" w:color="auto"/>
        <w:bottom w:val="none" w:sz="0" w:space="0" w:color="auto"/>
        <w:right w:val="none" w:sz="0" w:space="0" w:color="auto"/>
      </w:divBdr>
    </w:div>
    <w:div w:id="7947165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1004</Words>
  <Characters>5729</Characters>
  <Application>Microsoft Office Word</Application>
  <DocSecurity>0</DocSecurity>
  <Lines>47</Lines>
  <Paragraphs>13</Paragraphs>
  <ScaleCrop>false</ScaleCrop>
  <Company/>
  <LinksUpToDate>false</LinksUpToDate>
  <CharactersWithSpaces>6720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2025-07-22T09:55:00Z</dcterms:created>
  <dcterms:modified xsi:type="dcterms:W3CDTF">2025-07-22T09:55:00Z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aee8f1e9-3441-4a14-a9be-aa19db481d55</vt:lpwstr>
  </property>
</Properties>
</file>